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44B" w:rsidRDefault="009E344B" w:rsidP="00676F60">
      <w:pPr>
        <w:rPr>
          <w:lang w:val="lv-LV"/>
        </w:rPr>
      </w:pPr>
    </w:p>
    <w:tbl>
      <w:tblPr>
        <w:tblW w:w="0" w:type="auto"/>
        <w:tblInd w:w="-106" w:type="dxa"/>
        <w:tblBorders>
          <w:bottom w:val="single" w:sz="4" w:space="0" w:color="auto"/>
        </w:tblBorders>
        <w:tblLook w:val="0000" w:firstRow="0" w:lastRow="0" w:firstColumn="0" w:lastColumn="0" w:noHBand="0" w:noVBand="0"/>
      </w:tblPr>
      <w:tblGrid>
        <w:gridCol w:w="3657"/>
        <w:gridCol w:w="1118"/>
        <w:gridCol w:w="336"/>
        <w:gridCol w:w="336"/>
        <w:gridCol w:w="336"/>
        <w:gridCol w:w="336"/>
        <w:gridCol w:w="336"/>
        <w:gridCol w:w="336"/>
        <w:gridCol w:w="336"/>
        <w:gridCol w:w="336"/>
        <w:gridCol w:w="336"/>
        <w:gridCol w:w="336"/>
        <w:gridCol w:w="336"/>
      </w:tblGrid>
      <w:tr w:rsidR="009E344B" w:rsidRPr="00C3742F">
        <w:trPr>
          <w:cantSplit/>
          <w:trHeight w:val="158"/>
        </w:trPr>
        <w:tc>
          <w:tcPr>
            <w:tcW w:w="8471" w:type="dxa"/>
            <w:gridSpan w:val="13"/>
            <w:tcBorders>
              <w:top w:val="nil"/>
              <w:left w:val="nil"/>
              <w:bottom w:val="single" w:sz="4" w:space="0" w:color="auto"/>
              <w:right w:val="nil"/>
            </w:tcBorders>
          </w:tcPr>
          <w:p w:rsidR="009E344B" w:rsidRDefault="009E344B" w:rsidP="007605AF">
            <w:pPr>
              <w:jc w:val="center"/>
              <w:rPr>
                <w:lang w:val="lv-LV"/>
              </w:rPr>
            </w:pPr>
            <w:r>
              <w:rPr>
                <w:lang w:val="lv-LV"/>
              </w:rPr>
              <w:t>Sabiedrība ar ierobežotu atbildību „Tukuma slimnīca”</w:t>
            </w:r>
          </w:p>
        </w:tc>
      </w:tr>
      <w:tr w:rsidR="009E344B">
        <w:trPr>
          <w:gridBefore w:val="1"/>
          <w:wBefore w:w="3657" w:type="dxa"/>
        </w:trPr>
        <w:tc>
          <w:tcPr>
            <w:tcW w:w="1118" w:type="dxa"/>
            <w:tcBorders>
              <w:top w:val="nil"/>
              <w:left w:val="nil"/>
              <w:bottom w:val="nil"/>
              <w:right w:val="single" w:sz="4" w:space="0" w:color="auto"/>
            </w:tcBorders>
          </w:tcPr>
          <w:p w:rsidR="009E344B" w:rsidRDefault="009E344B" w:rsidP="007605AF">
            <w:pPr>
              <w:rPr>
                <w:sz w:val="20"/>
                <w:szCs w:val="20"/>
                <w:lang w:val="lv-LV"/>
              </w:rPr>
            </w:pPr>
            <w:r>
              <w:rPr>
                <w:sz w:val="20"/>
                <w:szCs w:val="20"/>
                <w:lang w:val="lv-LV"/>
              </w:rPr>
              <w:t>Reģ. Nr.:</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4</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2</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r>
    </w:tbl>
    <w:p w:rsidR="009E344B" w:rsidRDefault="009E344B" w:rsidP="00C64A83">
      <w:pPr>
        <w:rPr>
          <w:lang w:val="lv-LV"/>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9E344B" w:rsidRPr="00C3742F" w:rsidTr="001F66BA">
        <w:trPr>
          <w:cantSplit/>
          <w:trHeight w:val="480"/>
        </w:trPr>
        <w:tc>
          <w:tcPr>
            <w:tcW w:w="9712" w:type="dxa"/>
            <w:tcBorders>
              <w:top w:val="nil"/>
              <w:left w:val="nil"/>
              <w:right w:val="nil"/>
            </w:tcBorders>
          </w:tcPr>
          <w:p w:rsidR="001F66BA" w:rsidRDefault="001F66BA" w:rsidP="001F66BA">
            <w:pPr>
              <w:jc w:val="center"/>
              <w:rPr>
                <w:b/>
                <w:lang w:val="lv-LV"/>
              </w:rPr>
            </w:pPr>
            <w:r>
              <w:rPr>
                <w:b/>
                <w:lang w:val="lv-LV"/>
              </w:rPr>
              <w:t>Iepirkuma procedūra</w:t>
            </w:r>
            <w:r w:rsidRPr="00DD0D48">
              <w:rPr>
                <w:b/>
                <w:lang w:val="lv-LV"/>
              </w:rPr>
              <w:t xml:space="preserve"> saskaņā ar Publisko iepirkumu likum</w:t>
            </w:r>
            <w:r>
              <w:rPr>
                <w:b/>
                <w:lang w:val="lv-LV"/>
              </w:rPr>
              <w:t xml:space="preserve">a </w:t>
            </w:r>
            <w:r w:rsidR="00DE480F">
              <w:rPr>
                <w:b/>
                <w:lang w:val="lv-LV"/>
              </w:rPr>
              <w:t>9</w:t>
            </w:r>
            <w:r>
              <w:rPr>
                <w:b/>
                <w:lang w:val="lv-LV"/>
              </w:rPr>
              <w:t>.pant</w:t>
            </w:r>
            <w:r w:rsidR="00DE480F">
              <w:rPr>
                <w:b/>
                <w:lang w:val="lv-LV"/>
              </w:rPr>
              <w:t>u</w:t>
            </w:r>
          </w:p>
          <w:p w:rsidR="009E344B" w:rsidRDefault="006C251B" w:rsidP="001F66BA">
            <w:pPr>
              <w:jc w:val="center"/>
              <w:rPr>
                <w:sz w:val="28"/>
                <w:szCs w:val="28"/>
                <w:lang w:val="lv-LV"/>
              </w:rPr>
            </w:pPr>
            <w:r w:rsidRPr="003D7D8A">
              <w:rPr>
                <w:b/>
                <w:lang w:val="lv-LV"/>
              </w:rPr>
              <w:t>„Būvuzraudzības nodrošināšana pārbūves darbu laikā”</w:t>
            </w:r>
          </w:p>
        </w:tc>
      </w:tr>
    </w:tbl>
    <w:p w:rsidR="009E344B" w:rsidRDefault="009E344B" w:rsidP="00C64A83">
      <w:pPr>
        <w:rPr>
          <w:lang w:val="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017"/>
      </w:tblGrid>
      <w:tr w:rsidR="009E344B" w:rsidTr="00DE480F">
        <w:trPr>
          <w:jc w:val="right"/>
        </w:trPr>
        <w:tc>
          <w:tcPr>
            <w:tcW w:w="2508" w:type="dxa"/>
            <w:tcBorders>
              <w:top w:val="nil"/>
              <w:left w:val="nil"/>
              <w:bottom w:val="nil"/>
              <w:right w:val="nil"/>
            </w:tcBorders>
          </w:tcPr>
          <w:p w:rsidR="009E344B" w:rsidRDefault="009E344B" w:rsidP="007605AF">
            <w:pPr>
              <w:rPr>
                <w:lang w:val="lv-LV"/>
              </w:rPr>
            </w:pPr>
            <w:r>
              <w:rPr>
                <w:lang w:val="lv-LV"/>
              </w:rPr>
              <w:t>Identifikācijas Nr.</w:t>
            </w:r>
          </w:p>
        </w:tc>
        <w:tc>
          <w:tcPr>
            <w:tcW w:w="2017" w:type="dxa"/>
            <w:tcBorders>
              <w:top w:val="nil"/>
              <w:left w:val="nil"/>
              <w:right w:val="nil"/>
            </w:tcBorders>
          </w:tcPr>
          <w:p w:rsidR="009E344B" w:rsidRDefault="005E7393" w:rsidP="007605AF">
            <w:pPr>
              <w:rPr>
                <w:lang w:val="lv-LV"/>
              </w:rPr>
            </w:pPr>
            <w:r>
              <w:rPr>
                <w:lang w:val="lv-LV"/>
              </w:rPr>
              <w:t>TS 20</w:t>
            </w:r>
            <w:r w:rsidR="006C251B">
              <w:rPr>
                <w:lang w:val="lv-LV"/>
              </w:rPr>
              <w:t>20</w:t>
            </w:r>
            <w:r w:rsidR="009E344B">
              <w:rPr>
                <w:lang w:val="lv-LV"/>
              </w:rPr>
              <w:t>/</w:t>
            </w:r>
            <w:r w:rsidR="006C251B">
              <w:rPr>
                <w:lang w:val="lv-LV"/>
              </w:rPr>
              <w:t>2/</w:t>
            </w:r>
            <w:r w:rsidR="00DE480F">
              <w:rPr>
                <w:lang w:val="lv-LV"/>
              </w:rPr>
              <w:t xml:space="preserve"> ERAF</w:t>
            </w:r>
          </w:p>
        </w:tc>
      </w:tr>
    </w:tbl>
    <w:p w:rsidR="009E344B" w:rsidRDefault="009E344B" w:rsidP="00676F60">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9E344B" w:rsidRPr="00675ACB">
        <w:tc>
          <w:tcPr>
            <w:tcW w:w="9287" w:type="dxa"/>
            <w:tcBorders>
              <w:top w:val="nil"/>
              <w:left w:val="nil"/>
              <w:bottom w:val="nil"/>
              <w:right w:val="nil"/>
            </w:tcBorders>
          </w:tcPr>
          <w:p w:rsidR="009E344B" w:rsidRPr="00C64A83" w:rsidRDefault="009E344B" w:rsidP="000D5396">
            <w:pPr>
              <w:jc w:val="center"/>
              <w:rPr>
                <w:sz w:val="28"/>
                <w:szCs w:val="28"/>
                <w:lang w:val="lv-LV"/>
              </w:rPr>
            </w:pPr>
            <w:r w:rsidRPr="00C64A83">
              <w:rPr>
                <w:sz w:val="28"/>
                <w:szCs w:val="28"/>
                <w:lang w:val="lv-LV"/>
              </w:rPr>
              <w:t xml:space="preserve">Piedāvājumu </w:t>
            </w:r>
            <w:r w:rsidR="00A64FA9">
              <w:rPr>
                <w:sz w:val="28"/>
                <w:szCs w:val="28"/>
                <w:lang w:val="lv-LV"/>
              </w:rPr>
              <w:t xml:space="preserve">vērtēšanas </w:t>
            </w:r>
            <w:r w:rsidRPr="00C64A83">
              <w:rPr>
                <w:sz w:val="28"/>
                <w:szCs w:val="28"/>
                <w:lang w:val="lv-LV"/>
              </w:rPr>
              <w:t>sanāksmes</w:t>
            </w:r>
          </w:p>
          <w:p w:rsidR="006D1A21" w:rsidRDefault="009E344B" w:rsidP="00F7198D">
            <w:pPr>
              <w:jc w:val="center"/>
              <w:rPr>
                <w:b/>
                <w:bCs/>
                <w:lang w:val="lv-LV"/>
              </w:rPr>
            </w:pPr>
            <w:r w:rsidRPr="00D11055">
              <w:rPr>
                <w:b/>
                <w:bCs/>
                <w:lang w:val="lv-LV"/>
              </w:rPr>
              <w:t>Protokols</w:t>
            </w:r>
            <w:r w:rsidR="00F7198D">
              <w:rPr>
                <w:b/>
                <w:bCs/>
                <w:lang w:val="lv-LV"/>
              </w:rPr>
              <w:t xml:space="preserve"> </w:t>
            </w:r>
          </w:p>
          <w:p w:rsidR="009E344B" w:rsidRPr="00F7198D" w:rsidRDefault="009E344B" w:rsidP="00F7198D">
            <w:pPr>
              <w:jc w:val="center"/>
              <w:rPr>
                <w:b/>
                <w:bCs/>
                <w:lang w:val="lv-LV"/>
              </w:rPr>
            </w:pPr>
            <w:r>
              <w:rPr>
                <w:b/>
                <w:bCs/>
                <w:sz w:val="28"/>
                <w:szCs w:val="28"/>
                <w:lang w:val="lv-LV"/>
              </w:rPr>
              <w:t xml:space="preserve">Nr. </w:t>
            </w:r>
            <w:r w:rsidR="006C251B">
              <w:rPr>
                <w:b/>
                <w:bCs/>
                <w:sz w:val="28"/>
                <w:szCs w:val="28"/>
                <w:lang w:val="lv-LV"/>
              </w:rPr>
              <w:t>11</w:t>
            </w:r>
          </w:p>
        </w:tc>
      </w:tr>
    </w:tbl>
    <w:p w:rsidR="009E344B" w:rsidRDefault="009E344B" w:rsidP="00676F60">
      <w:pPr>
        <w:rPr>
          <w:lang w:val="lv-LV"/>
        </w:rPr>
      </w:pPr>
    </w:p>
    <w:tbl>
      <w:tblPr>
        <w:tblW w:w="9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35"/>
        <w:gridCol w:w="6839"/>
      </w:tblGrid>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Datums:</w:t>
            </w:r>
          </w:p>
        </w:tc>
        <w:tc>
          <w:tcPr>
            <w:tcW w:w="1476" w:type="dxa"/>
            <w:gridSpan w:val="2"/>
          </w:tcPr>
          <w:p w:rsidR="009E344B" w:rsidRDefault="00DE480F" w:rsidP="006F01AF">
            <w:pPr>
              <w:rPr>
                <w:lang w:val="lv-LV"/>
              </w:rPr>
            </w:pPr>
            <w:r>
              <w:rPr>
                <w:lang w:val="lv-LV"/>
              </w:rPr>
              <w:t>2</w:t>
            </w:r>
            <w:r w:rsidR="006C251B">
              <w:rPr>
                <w:lang w:val="lv-LV"/>
              </w:rPr>
              <w:t>3</w:t>
            </w:r>
            <w:r w:rsidR="00A64FA9">
              <w:rPr>
                <w:lang w:val="lv-LV"/>
              </w:rPr>
              <w:t>.0</w:t>
            </w:r>
            <w:r>
              <w:rPr>
                <w:lang w:val="lv-LV"/>
              </w:rPr>
              <w:t>3</w:t>
            </w:r>
            <w:r w:rsidR="00F00EFC">
              <w:rPr>
                <w:lang w:val="lv-LV"/>
              </w:rPr>
              <w:t>.20</w:t>
            </w:r>
            <w:r w:rsidR="006C251B">
              <w:rPr>
                <w:lang w:val="lv-LV"/>
              </w:rPr>
              <w:t>20</w:t>
            </w:r>
            <w:r w:rsidR="009E344B">
              <w:rPr>
                <w:lang w:val="lv-LV"/>
              </w:rPr>
              <w:t>.</w:t>
            </w:r>
          </w:p>
        </w:tc>
      </w:tr>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Laiks:</w:t>
            </w:r>
          </w:p>
        </w:tc>
        <w:tc>
          <w:tcPr>
            <w:tcW w:w="1476" w:type="dxa"/>
            <w:gridSpan w:val="2"/>
          </w:tcPr>
          <w:p w:rsidR="009E344B" w:rsidRDefault="00A64FA9" w:rsidP="00C70394">
            <w:pPr>
              <w:jc w:val="center"/>
              <w:rPr>
                <w:lang w:val="lv-LV"/>
              </w:rPr>
            </w:pPr>
            <w:r>
              <w:rPr>
                <w:lang w:val="lv-LV"/>
              </w:rPr>
              <w:t>1</w:t>
            </w:r>
            <w:r w:rsidR="00113E26">
              <w:rPr>
                <w:lang w:val="lv-LV"/>
              </w:rPr>
              <w:t>4</w:t>
            </w:r>
            <w:r>
              <w:rPr>
                <w:lang w:val="lv-LV"/>
              </w:rPr>
              <w:t>:</w:t>
            </w:r>
            <w:r w:rsidR="00AB3B40">
              <w:rPr>
                <w:lang w:val="lv-LV"/>
              </w:rPr>
              <w:t>0</w:t>
            </w:r>
            <w:r w:rsidR="001F66BA">
              <w:rPr>
                <w:lang w:val="lv-LV"/>
              </w:rPr>
              <w:t>0</w:t>
            </w:r>
          </w:p>
        </w:tc>
      </w:tr>
      <w:tr w:rsidR="009E344B" w:rsidRPr="00C64A83">
        <w:tc>
          <w:tcPr>
            <w:tcW w:w="1932" w:type="dxa"/>
            <w:gridSpan w:val="2"/>
            <w:tcBorders>
              <w:top w:val="nil"/>
              <w:left w:val="nil"/>
              <w:bottom w:val="nil"/>
              <w:right w:val="nil"/>
            </w:tcBorders>
          </w:tcPr>
          <w:p w:rsidR="009E344B" w:rsidRDefault="009E344B" w:rsidP="000D5396">
            <w:pPr>
              <w:rPr>
                <w:lang w:val="lv-LV"/>
              </w:rPr>
            </w:pPr>
            <w:r>
              <w:rPr>
                <w:lang w:val="lv-LV"/>
              </w:rPr>
              <w:t>Vieta (adrese):</w:t>
            </w:r>
          </w:p>
        </w:tc>
        <w:tc>
          <w:tcPr>
            <w:tcW w:w="7574" w:type="dxa"/>
            <w:gridSpan w:val="2"/>
            <w:tcBorders>
              <w:top w:val="nil"/>
              <w:left w:val="nil"/>
              <w:right w:val="nil"/>
            </w:tcBorders>
          </w:tcPr>
          <w:p w:rsidR="009E344B" w:rsidRDefault="009E344B" w:rsidP="000D5396">
            <w:pPr>
              <w:rPr>
                <w:lang w:val="lv-LV"/>
              </w:rPr>
            </w:pPr>
            <w:r>
              <w:rPr>
                <w:lang w:val="lv-LV"/>
              </w:rPr>
              <w:t>Tukums, Raudas iela 8, 430. kabinets.</w:t>
            </w:r>
          </w:p>
        </w:tc>
      </w:tr>
    </w:tbl>
    <w:p w:rsidR="009E344B" w:rsidRDefault="009E344B" w:rsidP="00676F60">
      <w:pPr>
        <w:rPr>
          <w:lang w:val="lv-LV"/>
        </w:rPr>
      </w:pPr>
    </w:p>
    <w:tbl>
      <w:tblPr>
        <w:tblW w:w="8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6824"/>
      </w:tblGrid>
      <w:tr w:rsidR="009E344B" w:rsidTr="00E14C44">
        <w:tc>
          <w:tcPr>
            <w:tcW w:w="2046" w:type="dxa"/>
            <w:tcBorders>
              <w:top w:val="nil"/>
              <w:left w:val="nil"/>
              <w:bottom w:val="nil"/>
              <w:right w:val="nil"/>
            </w:tcBorders>
          </w:tcPr>
          <w:p w:rsidR="009E344B" w:rsidRDefault="009E344B" w:rsidP="007605AF">
            <w:pPr>
              <w:rPr>
                <w:lang w:val="lv-LV"/>
              </w:rPr>
            </w:pPr>
            <w:r>
              <w:rPr>
                <w:lang w:val="lv-LV"/>
              </w:rPr>
              <w:t>Darba kārtība:</w:t>
            </w:r>
          </w:p>
        </w:tc>
        <w:tc>
          <w:tcPr>
            <w:tcW w:w="6824" w:type="dxa"/>
            <w:tcBorders>
              <w:top w:val="nil"/>
              <w:left w:val="nil"/>
              <w:bottom w:val="nil"/>
              <w:right w:val="nil"/>
            </w:tcBorders>
          </w:tcPr>
          <w:p w:rsidR="0015300B" w:rsidRDefault="00A64FA9" w:rsidP="00AB3B40">
            <w:pPr>
              <w:numPr>
                <w:ilvl w:val="0"/>
                <w:numId w:val="3"/>
              </w:numPr>
              <w:rPr>
                <w:lang w:val="lv-LV"/>
              </w:rPr>
            </w:pPr>
            <w:r w:rsidRPr="00CD72D4">
              <w:rPr>
                <w:lang w:val="lv-LV"/>
              </w:rPr>
              <w:t>Piedāvājumu atbilstības pārbaude.</w:t>
            </w:r>
          </w:p>
          <w:p w:rsidR="006C251B" w:rsidRPr="00AB3B40" w:rsidRDefault="006C251B" w:rsidP="00AB3B40">
            <w:pPr>
              <w:numPr>
                <w:ilvl w:val="0"/>
                <w:numId w:val="3"/>
              </w:numPr>
              <w:rPr>
                <w:lang w:val="lv-LV"/>
              </w:rPr>
            </w:pPr>
            <w:r>
              <w:rPr>
                <w:lang w:val="lv-LV"/>
              </w:rPr>
              <w:t xml:space="preserve">Lēmuma pieņemšana par iepirkuma </w:t>
            </w:r>
            <w:r w:rsidR="00E14C44">
              <w:rPr>
                <w:lang w:val="lv-LV"/>
              </w:rPr>
              <w:t>izbeigšanu bez rezultāta</w:t>
            </w:r>
            <w:r>
              <w:rPr>
                <w:lang w:val="lv-LV"/>
              </w:rPr>
              <w:t>.</w:t>
            </w:r>
          </w:p>
        </w:tc>
      </w:tr>
    </w:tbl>
    <w:p w:rsidR="006C251B" w:rsidRPr="004F0DEB" w:rsidRDefault="006C251B" w:rsidP="006C251B">
      <w:pPr>
        <w:ind w:firstLine="720"/>
        <w:rPr>
          <w:sz w:val="20"/>
          <w:szCs w:val="20"/>
          <w:lang w:val="lv-LV"/>
        </w:rPr>
      </w:pPr>
      <w:r w:rsidRPr="004F0DEB">
        <w:rPr>
          <w:sz w:val="20"/>
          <w:szCs w:val="20"/>
          <w:lang w:val="lv-LV"/>
        </w:rPr>
        <w:t>Iepirkumu veica saskaņā ar SIA „Tukuma slimnīca” valdes locekles Dz. Rabkevičas 201</w:t>
      </w:r>
      <w:r>
        <w:rPr>
          <w:sz w:val="20"/>
          <w:szCs w:val="20"/>
          <w:lang w:val="lv-LV"/>
        </w:rPr>
        <w:t>9</w:t>
      </w:r>
      <w:r w:rsidRPr="004F0DEB">
        <w:rPr>
          <w:sz w:val="20"/>
          <w:szCs w:val="20"/>
          <w:lang w:val="lv-LV"/>
        </w:rPr>
        <w:t xml:space="preserve">. gada </w:t>
      </w:r>
      <w:r>
        <w:rPr>
          <w:sz w:val="20"/>
          <w:szCs w:val="20"/>
          <w:lang w:val="lv-LV"/>
        </w:rPr>
        <w:t>13</w:t>
      </w:r>
      <w:r w:rsidRPr="004F0DEB">
        <w:rPr>
          <w:sz w:val="20"/>
          <w:szCs w:val="20"/>
          <w:lang w:val="lv-LV"/>
        </w:rPr>
        <w:t>.</w:t>
      </w:r>
      <w:r>
        <w:rPr>
          <w:sz w:val="20"/>
          <w:szCs w:val="20"/>
          <w:lang w:val="lv-LV"/>
        </w:rPr>
        <w:t>maija</w:t>
      </w:r>
      <w:r w:rsidRPr="004F0DEB">
        <w:rPr>
          <w:sz w:val="20"/>
          <w:szCs w:val="20"/>
          <w:lang w:val="lv-LV"/>
        </w:rPr>
        <w:t xml:space="preserve"> rīkojumu Nr. 2</w:t>
      </w:r>
      <w:r>
        <w:rPr>
          <w:sz w:val="20"/>
          <w:szCs w:val="20"/>
          <w:lang w:val="lv-LV"/>
        </w:rPr>
        <w:t>9</w:t>
      </w:r>
      <w:r w:rsidRPr="004F0DEB">
        <w:rPr>
          <w:sz w:val="20"/>
          <w:szCs w:val="20"/>
          <w:lang w:val="lv-LV"/>
        </w:rPr>
        <w:t xml:space="preserve"> apstiprināta iepirkumu komisija.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437"/>
      </w:tblGrid>
      <w:tr w:rsidR="006C251B" w:rsidTr="003C0CEE">
        <w:trPr>
          <w:cantSplit/>
        </w:trPr>
        <w:tc>
          <w:tcPr>
            <w:tcW w:w="8522" w:type="dxa"/>
            <w:gridSpan w:val="2"/>
            <w:tcBorders>
              <w:top w:val="nil"/>
              <w:left w:val="nil"/>
              <w:bottom w:val="nil"/>
              <w:right w:val="nil"/>
            </w:tcBorders>
          </w:tcPr>
          <w:p w:rsidR="006C251B" w:rsidRDefault="006C251B" w:rsidP="003C0CEE">
            <w:pPr>
              <w:tabs>
                <w:tab w:val="left" w:pos="3600"/>
              </w:tabs>
              <w:jc w:val="center"/>
              <w:rPr>
                <w:lang w:val="lv-LV"/>
              </w:rPr>
            </w:pPr>
            <w:r>
              <w:rPr>
                <w:lang w:val="lv-LV"/>
              </w:rPr>
              <w:t>Sanāksmē piedalās:</w:t>
            </w:r>
          </w:p>
        </w:tc>
      </w:tr>
      <w:tr w:rsidR="006C251B" w:rsidTr="003C0CEE">
        <w:tc>
          <w:tcPr>
            <w:tcW w:w="3085" w:type="dxa"/>
            <w:tcBorders>
              <w:top w:val="nil"/>
              <w:left w:val="nil"/>
              <w:bottom w:val="nil"/>
              <w:right w:val="nil"/>
            </w:tcBorders>
          </w:tcPr>
          <w:p w:rsidR="006C251B" w:rsidRDefault="006C251B" w:rsidP="003C0CEE">
            <w:pPr>
              <w:rPr>
                <w:lang w:val="lv-LV"/>
              </w:rPr>
            </w:pPr>
            <w:r>
              <w:rPr>
                <w:lang w:val="lv-LV"/>
              </w:rPr>
              <w:t>komisijas priekšsēdētājs:</w:t>
            </w:r>
          </w:p>
        </w:tc>
        <w:tc>
          <w:tcPr>
            <w:tcW w:w="5437" w:type="dxa"/>
            <w:tcBorders>
              <w:top w:val="nil"/>
              <w:left w:val="nil"/>
              <w:bottom w:val="single" w:sz="4" w:space="0" w:color="auto"/>
              <w:right w:val="nil"/>
            </w:tcBorders>
          </w:tcPr>
          <w:p w:rsidR="006C251B" w:rsidRDefault="006C251B" w:rsidP="003C0CEE">
            <w:pPr>
              <w:rPr>
                <w:lang w:val="lv-LV"/>
              </w:rPr>
            </w:pPr>
            <w:r>
              <w:rPr>
                <w:lang w:val="lv-LV"/>
              </w:rPr>
              <w:t>Dzintra Rabkeviča- valdes locekle</w:t>
            </w:r>
          </w:p>
        </w:tc>
      </w:tr>
      <w:tr w:rsidR="006C251B" w:rsidTr="003C0CEE">
        <w:tc>
          <w:tcPr>
            <w:tcW w:w="3085" w:type="dxa"/>
            <w:tcBorders>
              <w:top w:val="nil"/>
              <w:left w:val="nil"/>
              <w:bottom w:val="nil"/>
              <w:right w:val="nil"/>
            </w:tcBorders>
          </w:tcPr>
          <w:p w:rsidR="006C251B" w:rsidRDefault="006C251B" w:rsidP="003C0CEE">
            <w:pPr>
              <w:rPr>
                <w:lang w:val="lv-LV"/>
              </w:rPr>
            </w:pPr>
            <w:r>
              <w:rPr>
                <w:lang w:val="lv-LV"/>
              </w:rPr>
              <w:t>komisijas loceklis:</w:t>
            </w:r>
          </w:p>
        </w:tc>
        <w:tc>
          <w:tcPr>
            <w:tcW w:w="5437" w:type="dxa"/>
            <w:tcBorders>
              <w:top w:val="nil"/>
              <w:left w:val="nil"/>
              <w:bottom w:val="single" w:sz="4" w:space="0" w:color="auto"/>
              <w:right w:val="nil"/>
            </w:tcBorders>
          </w:tcPr>
          <w:p w:rsidR="006C251B" w:rsidRDefault="006C251B" w:rsidP="003C0CEE">
            <w:pPr>
              <w:rPr>
                <w:lang w:val="lv-LV"/>
              </w:rPr>
            </w:pPr>
            <w:r>
              <w:rPr>
                <w:lang w:val="lv-LV"/>
              </w:rPr>
              <w:t>Andris Aleksīns – galvenais ārsts</w:t>
            </w:r>
          </w:p>
        </w:tc>
      </w:tr>
      <w:tr w:rsidR="006C251B" w:rsidTr="003C0CEE">
        <w:tc>
          <w:tcPr>
            <w:tcW w:w="3085" w:type="dxa"/>
            <w:tcBorders>
              <w:top w:val="nil"/>
              <w:left w:val="nil"/>
              <w:bottom w:val="nil"/>
              <w:right w:val="nil"/>
            </w:tcBorders>
          </w:tcPr>
          <w:p w:rsidR="006C251B" w:rsidRDefault="006C251B" w:rsidP="003C0CEE">
            <w:pPr>
              <w:rPr>
                <w:lang w:val="lv-LV"/>
              </w:rPr>
            </w:pPr>
            <w:r>
              <w:rPr>
                <w:lang w:val="lv-LV"/>
              </w:rPr>
              <w:t>komisijas loceklis:</w:t>
            </w:r>
          </w:p>
        </w:tc>
        <w:tc>
          <w:tcPr>
            <w:tcW w:w="5437" w:type="dxa"/>
            <w:tcBorders>
              <w:top w:val="single" w:sz="4" w:space="0" w:color="auto"/>
              <w:left w:val="nil"/>
              <w:bottom w:val="single" w:sz="4" w:space="0" w:color="auto"/>
              <w:right w:val="nil"/>
            </w:tcBorders>
          </w:tcPr>
          <w:p w:rsidR="006C251B" w:rsidRDefault="006C251B" w:rsidP="003C0CEE">
            <w:pPr>
              <w:rPr>
                <w:lang w:val="lv-LV"/>
              </w:rPr>
            </w:pPr>
            <w:r>
              <w:rPr>
                <w:lang w:val="lv-LV"/>
              </w:rPr>
              <w:t>Inita Lazare – galvenā māsa</w:t>
            </w:r>
          </w:p>
        </w:tc>
      </w:tr>
      <w:tr w:rsidR="006C251B" w:rsidTr="003C0CEE">
        <w:tc>
          <w:tcPr>
            <w:tcW w:w="3085" w:type="dxa"/>
            <w:tcBorders>
              <w:top w:val="nil"/>
              <w:left w:val="nil"/>
              <w:bottom w:val="nil"/>
              <w:right w:val="nil"/>
            </w:tcBorders>
          </w:tcPr>
          <w:p w:rsidR="006C251B" w:rsidRDefault="006C251B" w:rsidP="003C0CEE">
            <w:pPr>
              <w:rPr>
                <w:lang w:val="lv-LV"/>
              </w:rPr>
            </w:pPr>
            <w:r>
              <w:rPr>
                <w:lang w:val="lv-LV"/>
              </w:rPr>
              <w:t>komisijas loceklis:</w:t>
            </w:r>
          </w:p>
        </w:tc>
        <w:tc>
          <w:tcPr>
            <w:tcW w:w="5437" w:type="dxa"/>
            <w:tcBorders>
              <w:top w:val="single" w:sz="4" w:space="0" w:color="auto"/>
              <w:left w:val="nil"/>
              <w:bottom w:val="single" w:sz="4" w:space="0" w:color="auto"/>
              <w:right w:val="nil"/>
            </w:tcBorders>
          </w:tcPr>
          <w:p w:rsidR="006C251B" w:rsidRDefault="006C251B" w:rsidP="003C0CEE">
            <w:pPr>
              <w:rPr>
                <w:lang w:val="lv-LV"/>
              </w:rPr>
            </w:pPr>
            <w:r>
              <w:rPr>
                <w:lang w:val="lv-LV"/>
              </w:rPr>
              <w:t>Solvita Korna- Rēķe - poliklīnikas virsmāsas v.i.</w:t>
            </w:r>
          </w:p>
        </w:tc>
      </w:tr>
      <w:tr w:rsidR="006C251B" w:rsidTr="003C0CEE">
        <w:tc>
          <w:tcPr>
            <w:tcW w:w="3085" w:type="dxa"/>
            <w:tcBorders>
              <w:top w:val="nil"/>
              <w:left w:val="nil"/>
              <w:bottom w:val="nil"/>
              <w:right w:val="nil"/>
            </w:tcBorders>
          </w:tcPr>
          <w:p w:rsidR="006C251B" w:rsidRPr="00C75BF7" w:rsidRDefault="006C251B" w:rsidP="003C0CEE">
            <w:pPr>
              <w:rPr>
                <w:lang w:val="lv-LV"/>
              </w:rPr>
            </w:pPr>
            <w:r w:rsidRPr="00C75BF7">
              <w:rPr>
                <w:lang w:val="lv-LV"/>
              </w:rPr>
              <w:t>komisijas loceklis</w:t>
            </w:r>
            <w:r>
              <w:rPr>
                <w:lang w:val="lv-LV"/>
              </w:rPr>
              <w:t>/protokolē:</w:t>
            </w:r>
          </w:p>
        </w:tc>
        <w:tc>
          <w:tcPr>
            <w:tcW w:w="5437" w:type="dxa"/>
            <w:tcBorders>
              <w:top w:val="single" w:sz="4" w:space="0" w:color="auto"/>
              <w:left w:val="nil"/>
              <w:bottom w:val="single" w:sz="4" w:space="0" w:color="auto"/>
              <w:right w:val="nil"/>
            </w:tcBorders>
          </w:tcPr>
          <w:p w:rsidR="006C251B" w:rsidRDefault="006C251B" w:rsidP="003C0CEE">
            <w:pPr>
              <w:rPr>
                <w:lang w:val="lv-LV"/>
              </w:rPr>
            </w:pPr>
            <w:r>
              <w:rPr>
                <w:lang w:val="lv-LV"/>
              </w:rPr>
              <w:t>Aija Neimane- ekonomiste</w:t>
            </w:r>
          </w:p>
        </w:tc>
      </w:tr>
    </w:tbl>
    <w:p w:rsidR="0015300B" w:rsidRDefault="0015300B" w:rsidP="00675ACB">
      <w:pPr>
        <w:jc w:val="both"/>
        <w:rPr>
          <w:b/>
          <w:bCs/>
          <w:i/>
          <w:iCs/>
          <w:lang w:val="lv-LV"/>
        </w:rPr>
        <w:sectPr w:rsidR="0015300B" w:rsidSect="005B3742">
          <w:footerReference w:type="default" r:id="rId7"/>
          <w:type w:val="continuous"/>
          <w:pgSz w:w="11906" w:h="16838" w:code="9"/>
          <w:pgMar w:top="902" w:right="1797" w:bottom="1440" w:left="1797" w:header="709" w:footer="709" w:gutter="0"/>
          <w:cols w:space="708"/>
          <w:docGrid w:linePitch="360"/>
        </w:sectPr>
      </w:pPr>
    </w:p>
    <w:p w:rsidR="007C6539" w:rsidRPr="00CD72D4" w:rsidRDefault="007C6539" w:rsidP="007C6539">
      <w:pPr>
        <w:jc w:val="both"/>
        <w:rPr>
          <w:b/>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C6539" w:rsidRPr="00CD72D4" w:rsidTr="00802003">
        <w:tc>
          <w:tcPr>
            <w:tcW w:w="9287" w:type="dxa"/>
            <w:tcBorders>
              <w:top w:val="nil"/>
              <w:left w:val="nil"/>
              <w:bottom w:val="nil"/>
              <w:right w:val="nil"/>
            </w:tcBorders>
          </w:tcPr>
          <w:p w:rsidR="007C6539" w:rsidRPr="00CD72D4" w:rsidRDefault="007C6539" w:rsidP="00DE480F">
            <w:pPr>
              <w:numPr>
                <w:ilvl w:val="0"/>
                <w:numId w:val="15"/>
              </w:numPr>
              <w:jc w:val="both"/>
              <w:rPr>
                <w:lang w:val="lv-LV"/>
              </w:rPr>
            </w:pPr>
            <w:r w:rsidRPr="00CD72D4">
              <w:rPr>
                <w:lang w:val="lv-LV"/>
              </w:rPr>
              <w:t>Komisijas locekļi pārbauda pretendent</w:t>
            </w:r>
            <w:r w:rsidR="00DE480F">
              <w:rPr>
                <w:lang w:val="lv-LV"/>
              </w:rPr>
              <w:t>u</w:t>
            </w:r>
            <w:r w:rsidRPr="00CD72D4">
              <w:rPr>
                <w:lang w:val="lv-LV"/>
              </w:rPr>
              <w:t xml:space="preserve"> iesniegto pieteikumu </w:t>
            </w:r>
            <w:r w:rsidRPr="00CD72D4">
              <w:rPr>
                <w:b/>
                <w:u w:val="single"/>
                <w:lang w:val="lv-LV"/>
              </w:rPr>
              <w:t>noformējumu</w:t>
            </w:r>
            <w:r w:rsidRPr="00CD72D4">
              <w:rPr>
                <w:lang w:val="lv-LV"/>
              </w:rPr>
              <w:t xml:space="preserve"> saskaņā ar iepirkuma dokumentācijā izvirzītajām prasībām normatīvajos aktos paredzētajā kārtībā.</w:t>
            </w:r>
          </w:p>
        </w:tc>
      </w:tr>
    </w:tbl>
    <w:p w:rsidR="007C6539" w:rsidRPr="00CD72D4" w:rsidRDefault="007C6539" w:rsidP="007C6539">
      <w:pPr>
        <w:rPr>
          <w:lang w:val="lv-LV"/>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798"/>
        <w:gridCol w:w="3765"/>
      </w:tblGrid>
      <w:tr w:rsidR="00DE480F" w:rsidRPr="004B1CB3" w:rsidTr="004F1B4B">
        <w:trPr>
          <w:jc w:val="center"/>
        </w:trPr>
        <w:tc>
          <w:tcPr>
            <w:tcW w:w="673" w:type="dxa"/>
            <w:shd w:val="clear" w:color="auto" w:fill="CCFFCC"/>
          </w:tcPr>
          <w:p w:rsidR="00DE480F" w:rsidRPr="004B1CB3" w:rsidRDefault="00DE480F" w:rsidP="00081AF8">
            <w:pPr>
              <w:jc w:val="center"/>
              <w:rPr>
                <w:lang w:val="lv-LV"/>
              </w:rPr>
            </w:pPr>
            <w:r w:rsidRPr="004B1CB3">
              <w:rPr>
                <w:lang w:val="lv-LV"/>
              </w:rPr>
              <w:t xml:space="preserve">Nr. </w:t>
            </w:r>
          </w:p>
          <w:p w:rsidR="00DE480F" w:rsidRPr="004B1CB3" w:rsidRDefault="00DE480F" w:rsidP="00081AF8">
            <w:pPr>
              <w:jc w:val="center"/>
              <w:rPr>
                <w:lang w:val="lv-LV"/>
              </w:rPr>
            </w:pPr>
            <w:r w:rsidRPr="004B1CB3">
              <w:rPr>
                <w:lang w:val="lv-LV"/>
              </w:rPr>
              <w:t>p.k.</w:t>
            </w:r>
          </w:p>
        </w:tc>
        <w:tc>
          <w:tcPr>
            <w:tcW w:w="4798" w:type="dxa"/>
            <w:shd w:val="clear" w:color="auto" w:fill="CCFFCC"/>
          </w:tcPr>
          <w:p w:rsidR="00DE480F" w:rsidRPr="004B1CB3" w:rsidRDefault="00DE480F" w:rsidP="00081AF8">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3765" w:type="dxa"/>
            <w:shd w:val="clear" w:color="auto" w:fill="CCFFCC"/>
          </w:tcPr>
          <w:p w:rsidR="00DE480F" w:rsidRPr="004B1CB3" w:rsidRDefault="00DE480F" w:rsidP="00081AF8">
            <w:pPr>
              <w:jc w:val="center"/>
              <w:rPr>
                <w:lang w:val="lv-LV"/>
              </w:rPr>
            </w:pPr>
            <w:r w:rsidRPr="004B1CB3">
              <w:rPr>
                <w:lang w:val="lv-LV"/>
              </w:rPr>
              <w:t>Atbilst/Neatbilst</w:t>
            </w:r>
          </w:p>
          <w:p w:rsidR="00DE480F" w:rsidRPr="004B1CB3" w:rsidRDefault="00DE480F" w:rsidP="00081AF8">
            <w:pPr>
              <w:jc w:val="center"/>
              <w:rPr>
                <w:lang w:val="lv-LV"/>
              </w:rPr>
            </w:pPr>
            <w:r w:rsidRPr="004B1CB3">
              <w:rPr>
                <w:lang w:val="lv-LV"/>
              </w:rPr>
              <w:t>(Piezīmes)</w:t>
            </w:r>
          </w:p>
        </w:tc>
      </w:tr>
      <w:tr w:rsidR="00DE480F" w:rsidRPr="004B1CB3" w:rsidTr="004F1B4B">
        <w:trPr>
          <w:trHeight w:val="835"/>
          <w:jc w:val="center"/>
        </w:trPr>
        <w:tc>
          <w:tcPr>
            <w:tcW w:w="673" w:type="dxa"/>
          </w:tcPr>
          <w:p w:rsidR="00DE480F" w:rsidRPr="004B1CB3" w:rsidRDefault="00DE480F" w:rsidP="00081AF8">
            <w:pPr>
              <w:rPr>
                <w:lang w:val="lv-LV"/>
              </w:rPr>
            </w:pPr>
            <w:r w:rsidRPr="004B1CB3">
              <w:rPr>
                <w:lang w:val="lv-LV"/>
              </w:rPr>
              <w:t>1.</w:t>
            </w:r>
          </w:p>
        </w:tc>
        <w:tc>
          <w:tcPr>
            <w:tcW w:w="4798" w:type="dxa"/>
          </w:tcPr>
          <w:p w:rsidR="00DE480F" w:rsidRPr="004B1CB3" w:rsidRDefault="00DE480F" w:rsidP="00081AF8">
            <w:pPr>
              <w:rPr>
                <w:lang w:val="lv-LV"/>
              </w:rPr>
            </w:pPr>
            <w:r w:rsidRPr="004B1CB3">
              <w:rPr>
                <w:lang w:val="lv-LV"/>
              </w:rPr>
              <w:t>SIA “</w:t>
            </w:r>
            <w:r w:rsidR="006C251B">
              <w:rPr>
                <w:lang w:val="lv-LV"/>
              </w:rPr>
              <w:t>Building constructions</w:t>
            </w:r>
            <w:r w:rsidRPr="004B1CB3">
              <w:rPr>
                <w:lang w:val="lv-LV"/>
              </w:rPr>
              <w:t>”</w:t>
            </w:r>
          </w:p>
          <w:p w:rsidR="00DE480F" w:rsidRPr="004B1CB3" w:rsidRDefault="006C251B" w:rsidP="00081AF8">
            <w:pPr>
              <w:rPr>
                <w:lang w:val="lv-LV"/>
              </w:rPr>
            </w:pPr>
            <w:r>
              <w:rPr>
                <w:lang w:val="lv-LV"/>
              </w:rPr>
              <w:t>Raiņa</w:t>
            </w:r>
            <w:r w:rsidR="00DE480F" w:rsidRPr="004B1CB3">
              <w:rPr>
                <w:lang w:val="lv-LV"/>
              </w:rPr>
              <w:t xml:space="preserve"> iela </w:t>
            </w:r>
            <w:r>
              <w:rPr>
                <w:lang w:val="lv-LV"/>
              </w:rPr>
              <w:t>47-53</w:t>
            </w:r>
            <w:r w:rsidR="00DE480F" w:rsidRPr="004B1CB3">
              <w:rPr>
                <w:lang w:val="lv-LV"/>
              </w:rPr>
              <w:t xml:space="preserve">, </w:t>
            </w:r>
            <w:r>
              <w:rPr>
                <w:lang w:val="lv-LV"/>
              </w:rPr>
              <w:t>Jūrmala</w:t>
            </w:r>
            <w:r w:rsidR="00DE480F" w:rsidRPr="004B1CB3">
              <w:rPr>
                <w:lang w:val="lv-LV"/>
              </w:rPr>
              <w:t>, LV-</w:t>
            </w:r>
            <w:r>
              <w:rPr>
                <w:lang w:val="lv-LV"/>
              </w:rPr>
              <w:t>2011</w:t>
            </w:r>
          </w:p>
          <w:p w:rsidR="00DE480F" w:rsidRPr="004B1CB3" w:rsidRDefault="00DE480F" w:rsidP="00081AF8">
            <w:pPr>
              <w:rPr>
                <w:lang w:val="lv-LV"/>
              </w:rPr>
            </w:pPr>
            <w:r w:rsidRPr="004B1CB3">
              <w:rPr>
                <w:lang w:val="lv-LV"/>
              </w:rPr>
              <w:t>Reģ. Nr. 40</w:t>
            </w:r>
            <w:r w:rsidR="006C251B">
              <w:rPr>
                <w:lang w:val="lv-LV"/>
              </w:rPr>
              <w:t>103442519</w:t>
            </w:r>
          </w:p>
        </w:tc>
        <w:tc>
          <w:tcPr>
            <w:tcW w:w="3765" w:type="dxa"/>
          </w:tcPr>
          <w:p w:rsidR="000C42F2" w:rsidRPr="004B1CB3" w:rsidRDefault="006C251B" w:rsidP="000C42F2">
            <w:pPr>
              <w:jc w:val="center"/>
              <w:rPr>
                <w:lang w:val="lv-LV"/>
              </w:rPr>
            </w:pPr>
            <w:r w:rsidRPr="004B1CB3">
              <w:rPr>
                <w:lang w:val="lv-LV"/>
              </w:rPr>
              <w:t>Atbilst</w:t>
            </w:r>
          </w:p>
        </w:tc>
      </w:tr>
      <w:tr w:rsidR="00DE480F" w:rsidRPr="004B1CB3" w:rsidTr="004F1B4B">
        <w:trPr>
          <w:trHeight w:val="835"/>
          <w:jc w:val="center"/>
        </w:trPr>
        <w:tc>
          <w:tcPr>
            <w:tcW w:w="673" w:type="dxa"/>
          </w:tcPr>
          <w:p w:rsidR="00DE480F" w:rsidRPr="004B1CB3" w:rsidRDefault="00DE480F" w:rsidP="00081AF8">
            <w:pPr>
              <w:rPr>
                <w:lang w:val="lv-LV"/>
              </w:rPr>
            </w:pPr>
            <w:r w:rsidRPr="004B1CB3">
              <w:rPr>
                <w:lang w:val="lv-LV"/>
              </w:rPr>
              <w:t>2.</w:t>
            </w:r>
          </w:p>
        </w:tc>
        <w:tc>
          <w:tcPr>
            <w:tcW w:w="4798" w:type="dxa"/>
          </w:tcPr>
          <w:p w:rsidR="00DE480F" w:rsidRPr="004B1CB3" w:rsidRDefault="006C251B" w:rsidP="00081AF8">
            <w:pPr>
              <w:rPr>
                <w:lang w:val="lv-LV"/>
              </w:rPr>
            </w:pPr>
            <w:bookmarkStart w:id="0" w:name="_Hlk35870312"/>
            <w:r>
              <w:rPr>
                <w:lang w:val="lv-LV"/>
              </w:rPr>
              <w:t>SIA “BŪVELOGS projekti”</w:t>
            </w:r>
          </w:p>
          <w:p w:rsidR="00DE480F" w:rsidRPr="004B1CB3" w:rsidRDefault="006C251B" w:rsidP="00081AF8">
            <w:pPr>
              <w:rPr>
                <w:lang w:val="lv-LV"/>
              </w:rPr>
            </w:pPr>
            <w:r>
              <w:rPr>
                <w:lang w:val="lv-LV"/>
              </w:rPr>
              <w:t>Vienības gatve 87B-8</w:t>
            </w:r>
            <w:r w:rsidR="00DE480F" w:rsidRPr="004B1CB3">
              <w:rPr>
                <w:lang w:val="lv-LV"/>
              </w:rPr>
              <w:t>, Rīga, LV-10</w:t>
            </w:r>
            <w:r>
              <w:rPr>
                <w:lang w:val="lv-LV"/>
              </w:rPr>
              <w:t>04</w:t>
            </w:r>
          </w:p>
          <w:bookmarkEnd w:id="0"/>
          <w:p w:rsidR="00DE480F" w:rsidRPr="004B1CB3" w:rsidRDefault="00DE480F" w:rsidP="00081AF8">
            <w:pPr>
              <w:rPr>
                <w:lang w:val="lv-LV"/>
              </w:rPr>
            </w:pPr>
            <w:r w:rsidRPr="004B1CB3">
              <w:rPr>
                <w:lang w:val="lv-LV"/>
              </w:rPr>
              <w:t xml:space="preserve">Reģ. Nr. </w:t>
            </w:r>
            <w:r>
              <w:rPr>
                <w:lang w:val="lv-LV"/>
              </w:rPr>
              <w:t>40</w:t>
            </w:r>
            <w:r w:rsidR="006C251B">
              <w:rPr>
                <w:lang w:val="lv-LV"/>
              </w:rPr>
              <w:t>103770182</w:t>
            </w:r>
          </w:p>
        </w:tc>
        <w:tc>
          <w:tcPr>
            <w:tcW w:w="3765" w:type="dxa"/>
          </w:tcPr>
          <w:p w:rsidR="00DE480F" w:rsidRPr="004B1CB3" w:rsidRDefault="00DE480F" w:rsidP="00081AF8">
            <w:pPr>
              <w:jc w:val="center"/>
              <w:rPr>
                <w:lang w:val="lv-LV"/>
              </w:rPr>
            </w:pPr>
            <w:r w:rsidRPr="004B1CB3">
              <w:rPr>
                <w:lang w:val="lv-LV"/>
              </w:rPr>
              <w:t>Atbilst</w:t>
            </w:r>
          </w:p>
        </w:tc>
      </w:tr>
    </w:tbl>
    <w:p w:rsidR="00DE480F" w:rsidRDefault="00DE480F" w:rsidP="000F11D6">
      <w:pPr>
        <w:jc w:val="both"/>
        <w:rPr>
          <w:b/>
          <w:bCs/>
          <w:i/>
          <w:iCs/>
          <w:lang w:val="lv-LV"/>
        </w:rPr>
      </w:pPr>
    </w:p>
    <w:p w:rsidR="000F11D6" w:rsidRPr="00CD72D4" w:rsidRDefault="000F11D6" w:rsidP="000F11D6">
      <w:pPr>
        <w:jc w:val="both"/>
        <w:rPr>
          <w:i/>
          <w:iCs/>
          <w:lang w:val="lv-LV"/>
        </w:rPr>
      </w:pPr>
      <w:r w:rsidRPr="00CD72D4">
        <w:rPr>
          <w:b/>
          <w:bCs/>
          <w:i/>
          <w:iCs/>
          <w:lang w:val="lv-LV"/>
        </w:rPr>
        <w:t>Lēmums:</w:t>
      </w:r>
      <w:r w:rsidRPr="00CD72D4">
        <w:rPr>
          <w:i/>
          <w:iCs/>
          <w:lang w:val="lv-LV"/>
        </w:rPr>
        <w:t xml:space="preserve"> </w:t>
      </w:r>
    </w:p>
    <w:p w:rsidR="000F11D6" w:rsidRPr="00CD72D4" w:rsidRDefault="000F11D6" w:rsidP="000F11D6">
      <w:pPr>
        <w:numPr>
          <w:ilvl w:val="0"/>
          <w:numId w:val="9"/>
        </w:numPr>
        <w:jc w:val="both"/>
        <w:rPr>
          <w:lang w:val="lv-LV"/>
        </w:rPr>
      </w:pPr>
      <w:r w:rsidRPr="00CD72D4">
        <w:rPr>
          <w:lang w:val="lv-LV"/>
        </w:rPr>
        <w:t>Komisijas locekļi vienbalsīgi (</w:t>
      </w:r>
      <w:r w:rsidR="006C251B">
        <w:rPr>
          <w:lang w:val="lv-LV"/>
        </w:rPr>
        <w:t>5</w:t>
      </w:r>
      <w:r>
        <w:rPr>
          <w:lang w:val="lv-LV"/>
        </w:rPr>
        <w:t xml:space="preserve"> (</w:t>
      </w:r>
      <w:r w:rsidR="006C251B">
        <w:rPr>
          <w:lang w:val="lv-LV"/>
        </w:rPr>
        <w:t>piecas</w:t>
      </w:r>
      <w:r w:rsidRPr="00CD72D4">
        <w:rPr>
          <w:lang w:val="lv-LV"/>
        </w:rPr>
        <w:t xml:space="preserve">) balsis- PAR, neviena- ATTURAS, neviena- PRET) nolemj turpināt </w:t>
      </w:r>
      <w:r>
        <w:rPr>
          <w:lang w:val="lv-LV"/>
        </w:rPr>
        <w:t xml:space="preserve">vērtēt </w:t>
      </w:r>
      <w:r w:rsidRPr="00CD72D4">
        <w:rPr>
          <w:lang w:val="lv-LV"/>
        </w:rPr>
        <w:t>pretendent</w:t>
      </w:r>
      <w:r w:rsidR="004B4FF1">
        <w:rPr>
          <w:lang w:val="lv-LV"/>
        </w:rPr>
        <w:t>u</w:t>
      </w:r>
      <w:r w:rsidRPr="00CD72D4">
        <w:rPr>
          <w:lang w:val="lv-LV"/>
        </w:rPr>
        <w:t xml:space="preserve"> iesniegto</w:t>
      </w:r>
      <w:r w:rsidR="00DE480F">
        <w:rPr>
          <w:lang w:val="lv-LV"/>
        </w:rPr>
        <w:t>s</w:t>
      </w:r>
      <w:r w:rsidRPr="00CD72D4">
        <w:rPr>
          <w:lang w:val="lv-LV"/>
        </w:rPr>
        <w:t xml:space="preserve"> piedāvājumu</w:t>
      </w:r>
      <w:r w:rsidR="00DE480F">
        <w:rPr>
          <w:lang w:val="lv-LV"/>
        </w:rPr>
        <w:t>s</w:t>
      </w:r>
      <w:r w:rsidRPr="00CD72D4">
        <w:rPr>
          <w:lang w:val="lv-LV"/>
        </w:rPr>
        <w:t>.</w:t>
      </w:r>
    </w:p>
    <w:p w:rsidR="0015300B" w:rsidRDefault="0015300B" w:rsidP="00C3742F">
      <w:pPr>
        <w:jc w:val="both"/>
        <w:rPr>
          <w:lang w:val="lv-LV"/>
        </w:rPr>
      </w:pPr>
    </w:p>
    <w:p w:rsidR="0015300B" w:rsidRDefault="0015300B" w:rsidP="00E848D4">
      <w:pPr>
        <w:pStyle w:val="Sarakstarindkopa1"/>
        <w:numPr>
          <w:ilvl w:val="0"/>
          <w:numId w:val="15"/>
        </w:numPr>
        <w:jc w:val="both"/>
        <w:rPr>
          <w:lang w:val="lv-LV"/>
        </w:rPr>
      </w:pPr>
      <w:r w:rsidRPr="00CD72D4">
        <w:rPr>
          <w:lang w:val="lv-LV"/>
        </w:rPr>
        <w:t>Komisijas locekļi pārbauda pretendent</w:t>
      </w:r>
      <w:r w:rsidR="00DF784F">
        <w:rPr>
          <w:lang w:val="lv-LV"/>
        </w:rPr>
        <w:t>u</w:t>
      </w:r>
      <w:r w:rsidRPr="00CD72D4">
        <w:rPr>
          <w:lang w:val="lv-LV"/>
        </w:rPr>
        <w:t xml:space="preserve"> iesniegt</w:t>
      </w:r>
      <w:r w:rsidR="00170960">
        <w:rPr>
          <w:lang w:val="lv-LV"/>
        </w:rPr>
        <w:t>o</w:t>
      </w:r>
      <w:r w:rsidR="00DF784F">
        <w:rPr>
          <w:lang w:val="lv-LV"/>
        </w:rPr>
        <w:t>s</w:t>
      </w:r>
      <w:r w:rsidRPr="00CD72D4">
        <w:rPr>
          <w:lang w:val="lv-LV"/>
        </w:rPr>
        <w:t xml:space="preserve"> pieteikumu</w:t>
      </w:r>
      <w:r w:rsidR="00DF784F">
        <w:rPr>
          <w:lang w:val="lv-LV"/>
        </w:rPr>
        <w:t>s</w:t>
      </w:r>
      <w:r w:rsidRPr="00CD72D4">
        <w:rPr>
          <w:lang w:val="lv-LV"/>
        </w:rPr>
        <w:t xml:space="preserve"> saskaņā ar iepirkuma dokumentācijā izvirzītajām </w:t>
      </w:r>
      <w:r w:rsidRPr="00CD72D4">
        <w:rPr>
          <w:b/>
          <w:u w:val="single"/>
          <w:lang w:val="lv-LV"/>
        </w:rPr>
        <w:t>kvalifikācijas/ atlases</w:t>
      </w:r>
      <w:r w:rsidRPr="00CD72D4">
        <w:rPr>
          <w:lang w:val="lv-LV"/>
        </w:rPr>
        <w:t xml:space="preserve"> prasībām.</w:t>
      </w:r>
    </w:p>
    <w:p w:rsidR="0062329F" w:rsidRDefault="0062329F" w:rsidP="0062329F">
      <w:pPr>
        <w:pStyle w:val="Sarakstarindkopa1"/>
        <w:jc w:val="both"/>
        <w:rPr>
          <w:lang w:val="lv-LV"/>
        </w:rPr>
      </w:pPr>
    </w:p>
    <w:p w:rsidR="0062329F" w:rsidRDefault="0062329F" w:rsidP="0062329F">
      <w:pPr>
        <w:pStyle w:val="Sarakstarindkopa1"/>
        <w:jc w:val="both"/>
        <w:rPr>
          <w:lang w:val="lv-LV"/>
        </w:rPr>
      </w:pPr>
    </w:p>
    <w:p w:rsidR="0062329F" w:rsidRDefault="0062329F" w:rsidP="0062329F">
      <w:pPr>
        <w:pStyle w:val="Sarakstarindkopa1"/>
        <w:jc w:val="both"/>
        <w:rPr>
          <w:lang w:val="lv-LV"/>
        </w:rPr>
      </w:pPr>
    </w:p>
    <w:p w:rsidR="0062329F" w:rsidRDefault="0062329F" w:rsidP="0062329F">
      <w:pPr>
        <w:pStyle w:val="Sarakstarindkopa1"/>
        <w:jc w:val="both"/>
        <w:rPr>
          <w:lang w:val="lv-LV"/>
        </w:rPr>
      </w:pPr>
    </w:p>
    <w:p w:rsidR="0062329F" w:rsidRDefault="0062329F" w:rsidP="0062329F">
      <w:pPr>
        <w:pStyle w:val="Sarakstarindkopa1"/>
        <w:jc w:val="both"/>
        <w:rPr>
          <w:lang w:val="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296"/>
        <w:gridCol w:w="1776"/>
        <w:gridCol w:w="1626"/>
      </w:tblGrid>
      <w:tr w:rsidR="001F3F58" w:rsidRPr="001F3F58" w:rsidTr="001F3F58">
        <w:trPr>
          <w:jc w:val="center"/>
        </w:trPr>
        <w:tc>
          <w:tcPr>
            <w:tcW w:w="2419" w:type="dxa"/>
            <w:shd w:val="clear" w:color="auto" w:fill="auto"/>
          </w:tcPr>
          <w:p w:rsidR="008C65EF" w:rsidRPr="001F3F58" w:rsidRDefault="008C65EF" w:rsidP="001F3F58">
            <w:pPr>
              <w:pStyle w:val="Sarakstarindkopa1"/>
              <w:ind w:left="0"/>
              <w:jc w:val="both"/>
              <w:rPr>
                <w:lang w:val="lv-LV"/>
              </w:rPr>
            </w:pPr>
            <w:r w:rsidRPr="001F3F58">
              <w:rPr>
                <w:b/>
                <w:lang w:val="lv-LV"/>
              </w:rPr>
              <w:t>Kvalifikācijas/atlases prasība</w:t>
            </w:r>
          </w:p>
        </w:tc>
        <w:tc>
          <w:tcPr>
            <w:tcW w:w="3296" w:type="dxa"/>
            <w:shd w:val="clear" w:color="auto" w:fill="auto"/>
          </w:tcPr>
          <w:p w:rsidR="008C65EF" w:rsidRPr="001F3F58" w:rsidRDefault="008C65EF" w:rsidP="001F3F58">
            <w:pPr>
              <w:pStyle w:val="Sarakstarindkopa1"/>
              <w:ind w:left="0"/>
              <w:jc w:val="both"/>
              <w:rPr>
                <w:lang w:val="lv-LV"/>
              </w:rPr>
            </w:pPr>
            <w:r w:rsidRPr="001F3F58">
              <w:rPr>
                <w:b/>
                <w:lang w:val="lv-LV"/>
              </w:rPr>
              <w:t>Iesniedzamie dokumenti</w:t>
            </w:r>
          </w:p>
        </w:tc>
        <w:tc>
          <w:tcPr>
            <w:tcW w:w="1776" w:type="dxa"/>
            <w:shd w:val="clear" w:color="auto" w:fill="auto"/>
          </w:tcPr>
          <w:p w:rsidR="008C65EF" w:rsidRPr="001F3F58" w:rsidRDefault="008C65EF" w:rsidP="008C65EF">
            <w:pPr>
              <w:rPr>
                <w:lang w:val="lv-LV"/>
              </w:rPr>
            </w:pPr>
            <w:r w:rsidRPr="001F3F58">
              <w:rPr>
                <w:lang w:val="lv-LV"/>
              </w:rPr>
              <w:t>SIA “Building constructions”</w:t>
            </w:r>
          </w:p>
          <w:p w:rsidR="008C65EF" w:rsidRPr="001F3F58" w:rsidRDefault="008C65EF" w:rsidP="001F3F58">
            <w:pPr>
              <w:pStyle w:val="Sarakstarindkopa1"/>
              <w:ind w:left="0"/>
              <w:jc w:val="center"/>
              <w:rPr>
                <w:b/>
                <w:lang w:val="lv-LV"/>
              </w:rPr>
            </w:pPr>
          </w:p>
        </w:tc>
        <w:tc>
          <w:tcPr>
            <w:tcW w:w="1626" w:type="dxa"/>
            <w:shd w:val="clear" w:color="auto" w:fill="auto"/>
          </w:tcPr>
          <w:p w:rsidR="008C65EF" w:rsidRPr="001F3F58" w:rsidRDefault="008C65EF" w:rsidP="008C65EF">
            <w:pPr>
              <w:rPr>
                <w:lang w:val="lv-LV"/>
              </w:rPr>
            </w:pPr>
            <w:r w:rsidRPr="001F3F58">
              <w:rPr>
                <w:lang w:val="lv-LV"/>
              </w:rPr>
              <w:t>SIA “BŪVELOGS projekti”</w:t>
            </w:r>
          </w:p>
          <w:p w:rsidR="008C65EF" w:rsidRPr="001F3F58" w:rsidRDefault="008C65EF" w:rsidP="001F3F58">
            <w:pPr>
              <w:pStyle w:val="Sarakstarindkopa1"/>
              <w:ind w:left="0"/>
              <w:jc w:val="center"/>
              <w:rPr>
                <w:b/>
                <w:lang w:val="lv-LV"/>
              </w:rPr>
            </w:pPr>
          </w:p>
        </w:tc>
      </w:tr>
      <w:tr w:rsidR="001F3F58" w:rsidRPr="001F3F58" w:rsidTr="001F3F58">
        <w:trPr>
          <w:trHeight w:val="471"/>
          <w:jc w:val="center"/>
        </w:trPr>
        <w:tc>
          <w:tcPr>
            <w:tcW w:w="2419" w:type="dxa"/>
            <w:vMerge w:val="restart"/>
            <w:shd w:val="clear" w:color="auto" w:fill="auto"/>
          </w:tcPr>
          <w:p w:rsidR="008C65EF" w:rsidRPr="00DE6CD2" w:rsidRDefault="008C65EF" w:rsidP="001F3F58">
            <w:pPr>
              <w:pStyle w:val="Noteikumutekstam"/>
              <w:numPr>
                <w:ilvl w:val="1"/>
                <w:numId w:val="18"/>
              </w:numPr>
            </w:pPr>
            <w:r w:rsidRPr="00DE6CD2">
              <w:t>Pretendenta apliecinājums:</w:t>
            </w:r>
          </w:p>
          <w:p w:rsidR="008C65EF" w:rsidRPr="001F3F58" w:rsidRDefault="008C65EF" w:rsidP="001F3F58">
            <w:pPr>
              <w:pStyle w:val="Sarakstarindkopa"/>
              <w:tabs>
                <w:tab w:val="left" w:pos="426"/>
              </w:tabs>
              <w:spacing w:line="276" w:lineRule="auto"/>
              <w:ind w:left="0"/>
              <w:jc w:val="both"/>
              <w:rPr>
                <w:sz w:val="22"/>
                <w:szCs w:val="22"/>
                <w:lang w:val="lv-LV"/>
              </w:rPr>
            </w:pPr>
            <w:r w:rsidRPr="001F3F58">
              <w:rPr>
                <w:b/>
                <w:lang w:val="lv-LV"/>
              </w:rPr>
              <w:t>-</w:t>
            </w:r>
            <w:r w:rsidRPr="001F3F58">
              <w:rPr>
                <w:lang w:val="lv-LV"/>
              </w:rPr>
              <w:t xml:space="preserve"> par piedalīšanos  Iepirkumā, ko paraksta   pretendenta   pārstāvis   ar pārstāvības tiesībām vai tā pilnvarota persona.</w:t>
            </w:r>
          </w:p>
          <w:p w:rsidR="008C65EF" w:rsidRPr="001F3F58" w:rsidRDefault="008C65EF" w:rsidP="001F3F58">
            <w:pPr>
              <w:pStyle w:val="Sarakstarindkopa1"/>
              <w:ind w:left="0"/>
              <w:jc w:val="both"/>
              <w:rPr>
                <w:b/>
                <w:lang w:val="lv-LV"/>
              </w:rPr>
            </w:pPr>
          </w:p>
        </w:tc>
        <w:tc>
          <w:tcPr>
            <w:tcW w:w="3296" w:type="dxa"/>
            <w:shd w:val="clear" w:color="auto" w:fill="auto"/>
          </w:tcPr>
          <w:p w:rsidR="008C65EF" w:rsidRPr="001F3F58" w:rsidRDefault="008C65EF" w:rsidP="001F3F58">
            <w:pPr>
              <w:pStyle w:val="Sarakstarindkopa"/>
              <w:numPr>
                <w:ilvl w:val="2"/>
                <w:numId w:val="18"/>
              </w:numPr>
              <w:shd w:val="clear" w:color="auto" w:fill="FFFFFF"/>
              <w:tabs>
                <w:tab w:val="left" w:pos="0"/>
                <w:tab w:val="left" w:pos="241"/>
                <w:tab w:val="left" w:pos="426"/>
                <w:tab w:val="left" w:pos="714"/>
              </w:tabs>
              <w:spacing w:line="276" w:lineRule="auto"/>
              <w:contextualSpacing/>
              <w:jc w:val="both"/>
              <w:rPr>
                <w:sz w:val="22"/>
                <w:szCs w:val="22"/>
                <w:lang w:val="lv-LV"/>
              </w:rPr>
            </w:pPr>
            <w:r w:rsidRPr="001F3F58">
              <w:rPr>
                <w:lang w:val="lv-LV"/>
              </w:rPr>
              <w:t xml:space="preserve">Pretendenta pieteikums dalībai Iepirkumā </w:t>
            </w:r>
            <w:r w:rsidRPr="001F3F58">
              <w:rPr>
                <w:i/>
                <w:lang w:val="lv-LV"/>
              </w:rPr>
              <w:t>(pielikums Nr.1)</w:t>
            </w:r>
          </w:p>
          <w:p w:rsidR="008C65EF" w:rsidRPr="001F3F58" w:rsidRDefault="008C65EF" w:rsidP="001F3F58">
            <w:pPr>
              <w:pStyle w:val="Sarakstarindkopa1"/>
              <w:ind w:left="0"/>
              <w:jc w:val="both"/>
              <w:rPr>
                <w:b/>
                <w:lang w:val="lv-LV"/>
              </w:rPr>
            </w:pPr>
          </w:p>
        </w:tc>
        <w:tc>
          <w:tcPr>
            <w:tcW w:w="1776" w:type="dxa"/>
            <w:shd w:val="clear" w:color="auto" w:fill="auto"/>
          </w:tcPr>
          <w:p w:rsidR="008C65EF" w:rsidRPr="001F3F58" w:rsidRDefault="008C65EF" w:rsidP="001F3F58">
            <w:pPr>
              <w:pStyle w:val="Sarakstarindkopa"/>
              <w:shd w:val="clear" w:color="auto" w:fill="FFFFFF"/>
              <w:tabs>
                <w:tab w:val="left" w:pos="0"/>
                <w:tab w:val="left" w:pos="241"/>
                <w:tab w:val="left" w:pos="426"/>
                <w:tab w:val="left" w:pos="714"/>
              </w:tabs>
              <w:spacing w:line="276" w:lineRule="auto"/>
              <w:ind w:left="0"/>
              <w:contextualSpacing/>
              <w:jc w:val="center"/>
              <w:rPr>
                <w:lang w:val="lv-LV"/>
              </w:rPr>
            </w:pPr>
            <w:r w:rsidRPr="001F3F58">
              <w:rPr>
                <w:lang w:val="lv-LV"/>
              </w:rPr>
              <w:t>Atbilst</w:t>
            </w:r>
          </w:p>
        </w:tc>
        <w:tc>
          <w:tcPr>
            <w:tcW w:w="1626" w:type="dxa"/>
            <w:shd w:val="clear" w:color="auto" w:fill="auto"/>
          </w:tcPr>
          <w:p w:rsidR="008C65EF" w:rsidRPr="001F3F58" w:rsidRDefault="008C65EF" w:rsidP="001F3F58">
            <w:pPr>
              <w:pStyle w:val="Sarakstarindkopa"/>
              <w:shd w:val="clear" w:color="auto" w:fill="FFFFFF"/>
              <w:tabs>
                <w:tab w:val="left" w:pos="0"/>
                <w:tab w:val="left" w:pos="241"/>
                <w:tab w:val="left" w:pos="426"/>
                <w:tab w:val="left" w:pos="714"/>
              </w:tabs>
              <w:spacing w:line="276" w:lineRule="auto"/>
              <w:ind w:left="0"/>
              <w:contextualSpacing/>
              <w:jc w:val="center"/>
              <w:rPr>
                <w:lang w:val="lv-LV"/>
              </w:rPr>
            </w:pPr>
            <w:r w:rsidRPr="001F3F58">
              <w:rPr>
                <w:lang w:val="lv-LV"/>
              </w:rPr>
              <w:t>Atbilst</w:t>
            </w:r>
          </w:p>
        </w:tc>
      </w:tr>
      <w:tr w:rsidR="001F3F58" w:rsidRPr="001F3F58" w:rsidTr="001F3F58">
        <w:trPr>
          <w:trHeight w:val="468"/>
          <w:jc w:val="center"/>
        </w:trPr>
        <w:tc>
          <w:tcPr>
            <w:tcW w:w="2419" w:type="dxa"/>
            <w:vMerge/>
            <w:shd w:val="clear" w:color="auto" w:fill="auto"/>
          </w:tcPr>
          <w:p w:rsidR="008C65EF" w:rsidRPr="00DE6CD2" w:rsidRDefault="008C65EF" w:rsidP="001F3F58">
            <w:pPr>
              <w:pStyle w:val="Noteikumutekstam"/>
              <w:numPr>
                <w:ilvl w:val="1"/>
                <w:numId w:val="18"/>
              </w:numPr>
              <w:tabs>
                <w:tab w:val="num" w:pos="5394"/>
              </w:tabs>
              <w:ind w:left="0" w:firstLine="0"/>
            </w:pPr>
          </w:p>
        </w:tc>
        <w:tc>
          <w:tcPr>
            <w:tcW w:w="3296" w:type="dxa"/>
            <w:shd w:val="clear" w:color="auto" w:fill="auto"/>
          </w:tcPr>
          <w:p w:rsidR="008C65EF" w:rsidRPr="001F3F58" w:rsidRDefault="008C65EF" w:rsidP="001F3F58">
            <w:pPr>
              <w:pStyle w:val="Sarakstarindkopa"/>
              <w:numPr>
                <w:ilvl w:val="2"/>
                <w:numId w:val="18"/>
              </w:numPr>
              <w:shd w:val="clear" w:color="auto" w:fill="FFFFFF"/>
              <w:tabs>
                <w:tab w:val="left" w:pos="426"/>
                <w:tab w:val="left" w:pos="609"/>
              </w:tabs>
              <w:spacing w:line="276" w:lineRule="auto"/>
              <w:ind w:left="0" w:firstLine="0"/>
              <w:contextualSpacing/>
              <w:jc w:val="both"/>
              <w:rPr>
                <w:sz w:val="22"/>
                <w:szCs w:val="22"/>
                <w:lang w:val="lv-LV"/>
              </w:rPr>
            </w:pPr>
            <w:r w:rsidRPr="001F3F58">
              <w:rPr>
                <w:lang w:val="lv-LV"/>
              </w:rPr>
              <w:t>Pretendenta amatpersonas ar pārstāvības</w:t>
            </w:r>
            <w:r w:rsidRPr="001F3F58">
              <w:rPr>
                <w:lang w:val="lv-LV"/>
              </w:rPr>
              <w:br/>
              <w:t xml:space="preserve">tiesībām izdota pilnvara (oriģināls vai apliecināta kopija) citai personai parakstīt piedāvājumu Iepirkumam, ja tā atšķiras no Latvijas Republikas </w:t>
            </w:r>
            <w:r w:rsidRPr="001F3F58">
              <w:rPr>
                <w:i/>
                <w:lang w:val="lv-LV"/>
              </w:rPr>
              <w:t>(turpmāk  LR)</w:t>
            </w:r>
            <w:r w:rsidRPr="001F3F58">
              <w:rPr>
                <w:lang w:val="lv-LV"/>
              </w:rPr>
              <w:t xml:space="preserve"> Uzņēmumu reģistra Komercreģistrā norādītās paraksttiesīgās personas.</w:t>
            </w:r>
          </w:p>
          <w:p w:rsidR="008C65EF" w:rsidRPr="001F3F58" w:rsidRDefault="008C65EF" w:rsidP="001F3F58">
            <w:pPr>
              <w:pStyle w:val="Sarakstarindkopa1"/>
              <w:ind w:left="0"/>
              <w:jc w:val="both"/>
              <w:rPr>
                <w:b/>
                <w:lang w:val="lv-LV"/>
              </w:rPr>
            </w:pPr>
          </w:p>
        </w:tc>
        <w:tc>
          <w:tcPr>
            <w:tcW w:w="1776" w:type="dxa"/>
            <w:shd w:val="clear" w:color="auto" w:fill="auto"/>
          </w:tcPr>
          <w:p w:rsidR="008C65EF" w:rsidRPr="001F3F58" w:rsidRDefault="008C65EF" w:rsidP="001F3F58">
            <w:pPr>
              <w:pStyle w:val="Sarakstarindkopa"/>
              <w:shd w:val="clear" w:color="auto" w:fill="FFFFFF"/>
              <w:tabs>
                <w:tab w:val="left" w:pos="426"/>
                <w:tab w:val="left" w:pos="609"/>
              </w:tabs>
              <w:spacing w:line="276" w:lineRule="auto"/>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shd w:val="clear" w:color="auto" w:fill="FFFFFF"/>
              <w:tabs>
                <w:tab w:val="left" w:pos="426"/>
                <w:tab w:val="left" w:pos="609"/>
              </w:tabs>
              <w:spacing w:line="276" w:lineRule="auto"/>
              <w:ind w:left="0"/>
              <w:contextualSpacing/>
              <w:jc w:val="center"/>
              <w:rPr>
                <w:lang w:val="lv-LV"/>
              </w:rPr>
            </w:pPr>
            <w:r w:rsidRPr="001F3F58">
              <w:rPr>
                <w:lang w:val="lv-LV"/>
              </w:rPr>
              <w:t>Nav attiecināms</w:t>
            </w:r>
          </w:p>
        </w:tc>
      </w:tr>
      <w:tr w:rsidR="001F3F58" w:rsidRPr="001F3F58" w:rsidTr="001F3F58">
        <w:trPr>
          <w:trHeight w:val="468"/>
          <w:jc w:val="center"/>
        </w:trPr>
        <w:tc>
          <w:tcPr>
            <w:tcW w:w="2419" w:type="dxa"/>
            <w:vMerge/>
            <w:shd w:val="clear" w:color="auto" w:fill="auto"/>
          </w:tcPr>
          <w:p w:rsidR="008C65EF" w:rsidRPr="00DE6CD2" w:rsidRDefault="008C65EF" w:rsidP="001F3F58">
            <w:pPr>
              <w:pStyle w:val="Noteikumutekstam"/>
              <w:numPr>
                <w:ilvl w:val="1"/>
                <w:numId w:val="18"/>
              </w:numPr>
              <w:tabs>
                <w:tab w:val="num" w:pos="5394"/>
              </w:tabs>
              <w:ind w:left="0" w:firstLine="0"/>
            </w:pPr>
          </w:p>
        </w:tc>
        <w:tc>
          <w:tcPr>
            <w:tcW w:w="3296" w:type="dxa"/>
            <w:shd w:val="clear" w:color="auto" w:fill="auto"/>
          </w:tcPr>
          <w:p w:rsidR="008C65EF" w:rsidRPr="001F3F58" w:rsidRDefault="008C65EF" w:rsidP="001F3F58">
            <w:pPr>
              <w:pStyle w:val="Sarakstarindkopa"/>
              <w:widowControl w:val="0"/>
              <w:numPr>
                <w:ilvl w:val="2"/>
                <w:numId w:val="18"/>
              </w:numPr>
              <w:shd w:val="clear" w:color="auto" w:fill="FFFFFF"/>
              <w:tabs>
                <w:tab w:val="left" w:pos="426"/>
                <w:tab w:val="left" w:pos="609"/>
                <w:tab w:val="left" w:pos="748"/>
              </w:tabs>
              <w:spacing w:line="276" w:lineRule="auto"/>
              <w:ind w:left="0" w:firstLine="0"/>
              <w:contextualSpacing/>
              <w:jc w:val="both"/>
              <w:rPr>
                <w:sz w:val="22"/>
                <w:szCs w:val="22"/>
                <w:lang w:val="lv-LV"/>
              </w:rPr>
            </w:pPr>
            <w:r w:rsidRPr="001F3F58">
              <w:rPr>
                <w:lang w:val="lv-LV"/>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 (Kopā ar piedāvājumu jāiesniedz kompetentas institūcijas izziņa par pretendenta amatpersonām, kā arī apliecinājums, ka uz</w:t>
            </w:r>
            <w:r w:rsidRPr="001F3F58">
              <w:rPr>
                <w:lang w:val="lv-LV"/>
              </w:rPr>
              <w:t xml:space="preserve"> </w:t>
            </w:r>
            <w:r w:rsidRPr="001F3F58">
              <w:rPr>
                <w:lang w:val="lv-LV"/>
              </w:rPr>
              <w:t>piedāvājuma iesniegšanas brīdi izziņā norādītā informācija joprojām</w:t>
            </w:r>
            <w:r w:rsidRPr="001F3F58">
              <w:rPr>
                <w:lang w:val="lv-LV"/>
              </w:rPr>
              <w:t xml:space="preserve"> </w:t>
            </w:r>
            <w:r w:rsidRPr="001F3F58">
              <w:rPr>
                <w:lang w:val="lv-LV"/>
              </w:rPr>
              <w:t>ir aktuāla).</w:t>
            </w:r>
          </w:p>
          <w:p w:rsidR="008C65EF" w:rsidRPr="001F3F58" w:rsidRDefault="008C65EF" w:rsidP="001F3F58">
            <w:pPr>
              <w:pStyle w:val="Sarakstarindkopa1"/>
              <w:ind w:left="0"/>
              <w:jc w:val="both"/>
              <w:rPr>
                <w:b/>
                <w:lang w:val="lv-LV"/>
              </w:rPr>
            </w:pPr>
          </w:p>
        </w:tc>
        <w:tc>
          <w:tcPr>
            <w:tcW w:w="1776" w:type="dxa"/>
            <w:shd w:val="clear" w:color="auto" w:fill="auto"/>
          </w:tcPr>
          <w:p w:rsidR="008C65EF" w:rsidRPr="001F3F58" w:rsidRDefault="008C65EF" w:rsidP="001F3F58">
            <w:pPr>
              <w:pStyle w:val="Sarakstarindkopa"/>
              <w:widowControl w:val="0"/>
              <w:shd w:val="clear" w:color="auto" w:fill="FFFFFF"/>
              <w:tabs>
                <w:tab w:val="left" w:pos="426"/>
                <w:tab w:val="left" w:pos="609"/>
                <w:tab w:val="left" w:pos="748"/>
              </w:tabs>
              <w:spacing w:line="276" w:lineRule="auto"/>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widowControl w:val="0"/>
              <w:shd w:val="clear" w:color="auto" w:fill="FFFFFF"/>
              <w:tabs>
                <w:tab w:val="left" w:pos="426"/>
                <w:tab w:val="left" w:pos="609"/>
                <w:tab w:val="left" w:pos="748"/>
              </w:tabs>
              <w:spacing w:line="276" w:lineRule="auto"/>
              <w:ind w:left="0"/>
              <w:contextualSpacing/>
              <w:jc w:val="center"/>
              <w:rPr>
                <w:lang w:val="lv-LV"/>
              </w:rPr>
            </w:pPr>
            <w:r w:rsidRPr="001F3F58">
              <w:rPr>
                <w:lang w:val="lv-LV"/>
              </w:rPr>
              <w:t>Nav attiecināms</w:t>
            </w:r>
          </w:p>
        </w:tc>
      </w:tr>
      <w:tr w:rsidR="001F3F58" w:rsidRPr="001F3F58" w:rsidTr="001F3F58">
        <w:trPr>
          <w:trHeight w:val="468"/>
          <w:jc w:val="center"/>
        </w:trPr>
        <w:tc>
          <w:tcPr>
            <w:tcW w:w="2419" w:type="dxa"/>
            <w:vMerge/>
            <w:shd w:val="clear" w:color="auto" w:fill="auto"/>
          </w:tcPr>
          <w:p w:rsidR="008C65EF" w:rsidRPr="00DE6CD2" w:rsidRDefault="008C65EF" w:rsidP="001F3F58">
            <w:pPr>
              <w:pStyle w:val="Noteikumutekstam"/>
              <w:numPr>
                <w:ilvl w:val="1"/>
                <w:numId w:val="18"/>
              </w:numPr>
              <w:tabs>
                <w:tab w:val="num" w:pos="5394"/>
              </w:tabs>
              <w:ind w:left="0" w:firstLine="0"/>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67"/>
              </w:tabs>
              <w:spacing w:line="276" w:lineRule="auto"/>
              <w:ind w:left="0" w:firstLine="0"/>
              <w:contextualSpacing/>
              <w:jc w:val="both"/>
              <w:rPr>
                <w:sz w:val="22"/>
                <w:szCs w:val="22"/>
                <w:lang w:val="lv-LV"/>
              </w:rPr>
            </w:pPr>
            <w:r w:rsidRPr="001F3F58">
              <w:rPr>
                <w:lang w:val="lv-LV"/>
              </w:rPr>
              <w:t xml:space="preserve">Ja pretendents ir piegādātāju apvienība, kura kā personālsabiedrība nav reģistrēta Komercreģistrā, tad Pretendents iesniedz visu personu, kas iekļautas apvienībā, parakstītu sadarbības </w:t>
            </w:r>
            <w:r w:rsidRPr="001F3F58">
              <w:rPr>
                <w:lang w:val="lv-LV"/>
              </w:rPr>
              <w:lastRenderedPageBreak/>
              <w:t>līgumu vai vienošanos, kuru parakstījis katras personas pārstāvis ar pārstāvības tiesībām vai tā pilnvarota persona, kurā norādīts katras personas veicamo darbu un atbildības apjoms (oriģināls vai apliecināta kopija).</w:t>
            </w:r>
          </w:p>
        </w:tc>
        <w:tc>
          <w:tcPr>
            <w:tcW w:w="1776" w:type="dxa"/>
            <w:shd w:val="clear" w:color="auto" w:fill="auto"/>
          </w:tcPr>
          <w:p w:rsidR="008C65EF" w:rsidRPr="001F3F58" w:rsidRDefault="008C65EF" w:rsidP="001F3F58">
            <w:pPr>
              <w:pStyle w:val="Sarakstarindkopa"/>
              <w:widowControl w:val="0"/>
              <w:tabs>
                <w:tab w:val="left" w:pos="426"/>
                <w:tab w:val="left" w:pos="667"/>
              </w:tabs>
              <w:spacing w:line="276" w:lineRule="auto"/>
              <w:ind w:left="0"/>
              <w:contextualSpacing/>
              <w:jc w:val="center"/>
              <w:rPr>
                <w:lang w:val="lv-LV"/>
              </w:rPr>
            </w:pPr>
            <w:r w:rsidRPr="001F3F58">
              <w:rPr>
                <w:lang w:val="lv-LV"/>
              </w:rPr>
              <w:lastRenderedPageBreak/>
              <w:t>Nav attiecināms</w:t>
            </w:r>
          </w:p>
        </w:tc>
        <w:tc>
          <w:tcPr>
            <w:tcW w:w="1626" w:type="dxa"/>
            <w:shd w:val="clear" w:color="auto" w:fill="auto"/>
          </w:tcPr>
          <w:p w:rsidR="008C65EF" w:rsidRPr="001F3F58" w:rsidRDefault="008C65EF" w:rsidP="001F3F58">
            <w:pPr>
              <w:pStyle w:val="Sarakstarindkopa"/>
              <w:widowControl w:val="0"/>
              <w:tabs>
                <w:tab w:val="left" w:pos="426"/>
                <w:tab w:val="left" w:pos="667"/>
              </w:tabs>
              <w:spacing w:line="276" w:lineRule="auto"/>
              <w:ind w:left="0"/>
              <w:contextualSpacing/>
              <w:jc w:val="center"/>
              <w:rPr>
                <w:lang w:val="lv-LV"/>
              </w:rPr>
            </w:pPr>
            <w:r w:rsidRPr="001F3F58">
              <w:rPr>
                <w:lang w:val="lv-LV"/>
              </w:rPr>
              <w:t>Nav attiecināms</w:t>
            </w:r>
          </w:p>
        </w:tc>
      </w:tr>
      <w:tr w:rsidR="001F3F58" w:rsidRPr="001F3F58" w:rsidTr="001F3F58">
        <w:trPr>
          <w:trHeight w:val="176"/>
          <w:jc w:val="center"/>
        </w:trPr>
        <w:tc>
          <w:tcPr>
            <w:tcW w:w="2419" w:type="dxa"/>
            <w:vMerge w:val="restart"/>
            <w:shd w:val="clear" w:color="auto" w:fill="auto"/>
          </w:tcPr>
          <w:p w:rsidR="008C65EF" w:rsidRPr="001F3F58" w:rsidRDefault="008C65EF" w:rsidP="001F3F58">
            <w:pPr>
              <w:pStyle w:val="Sarakstarindkopa1"/>
              <w:numPr>
                <w:ilvl w:val="1"/>
                <w:numId w:val="18"/>
              </w:numPr>
              <w:jc w:val="both"/>
              <w:rPr>
                <w:b/>
                <w:lang w:val="lv-LV"/>
              </w:rPr>
            </w:pPr>
            <w:r w:rsidRPr="001F3F58">
              <w:rPr>
                <w:rFonts w:eastAsia="Times New Roman"/>
                <w:lang w:val="lv-LV"/>
              </w:rPr>
              <w:t>Pretendents  ir  reģistrēts, licencēts un/vai sertificēts, atbilstoši reģistrācijas vai pastāvīgās dzīvesvietas attiecīgās valsts normatīvo aktu prasībām.</w:t>
            </w: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sz w:val="22"/>
                <w:szCs w:val="22"/>
                <w:lang w:val="lv-LV"/>
              </w:rPr>
            </w:pPr>
            <w:r w:rsidRPr="001F3F58">
              <w:rPr>
                <w:lang w:val="lv-LV"/>
              </w:rPr>
              <w:t xml:space="preserve">Pretendenta, kas reģistrēts LR Uzņēmumu reģistra Komercreģistrā, reģistrācijas faktu Komisija pārbauda Uzņēmumu reģistra mājaslapā </w:t>
            </w:r>
            <w:hyperlink r:id="rId8" w:history="1">
              <w:r w:rsidRPr="001F3F58">
                <w:rPr>
                  <w:rStyle w:val="Hipersaite"/>
                  <w:lang w:val="lv-LV"/>
                </w:rPr>
                <w:t>https://www.ur.gov.lv/lv/</w:t>
              </w:r>
            </w:hyperlink>
            <w:r w:rsidRPr="001F3F58">
              <w:rPr>
                <w:lang w:val="lv-LV"/>
              </w:rPr>
              <w:t xml:space="preserve"> . </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Atbilst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Pārbaudes izdruka uz vienas lapas</w:t>
            </w:r>
            <w:r w:rsidRPr="001F3F58">
              <w:rPr>
                <w:lang w:val="lv-LV"/>
              </w:rPr>
              <w:t>)</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Atbilst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Pārbaudes izdruka uz vienas lapas</w:t>
            </w:r>
            <w:r w:rsidRPr="001F3F58">
              <w:rPr>
                <w:lang w:val="lv-LV"/>
              </w:rPr>
              <w:t>)</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lang w:val="lv-LV"/>
              </w:rPr>
            </w:pPr>
            <w:r w:rsidRPr="001F3F58">
              <w:rPr>
                <w:lang w:val="lv-LV"/>
              </w:rPr>
              <w:t>Ja piedāvājumu iesniedz ārvalstī reģistrēts vai pastāvīgi dzīvojošs pretendents, tad jāiesniedz attiecīgās valsts kompetentās institūcijas izdotu dokumentu (kopija),</w:t>
            </w:r>
            <w:r w:rsidRPr="001F3F58">
              <w:rPr>
                <w:sz w:val="26"/>
                <w:szCs w:val="26"/>
                <w:lang w:val="lv-LV"/>
              </w:rPr>
              <w:t xml:space="preserve"> </w:t>
            </w:r>
            <w:r w:rsidRPr="001F3F58">
              <w:rPr>
                <w:lang w:val="lv-LV"/>
              </w:rPr>
              <w:t>atbilstoši reģistrācijas vai pastāvīgās</w:t>
            </w:r>
            <w:r w:rsidRPr="001F3F58">
              <w:rPr>
                <w:lang w:val="lv-LV"/>
              </w:rPr>
              <w:t xml:space="preserve"> </w:t>
            </w:r>
            <w:r w:rsidRPr="001F3F58">
              <w:rPr>
                <w:lang w:val="lv-LV"/>
              </w:rPr>
              <w:t>dzīvesvietas valsts normatīvo aktu prasībām, kas apliecina, ka:</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3"/>
                <w:numId w:val="18"/>
              </w:numPr>
              <w:tabs>
                <w:tab w:val="left" w:pos="426"/>
                <w:tab w:val="left" w:pos="679"/>
              </w:tabs>
              <w:ind w:left="0" w:firstLine="0"/>
              <w:contextualSpacing/>
              <w:jc w:val="both"/>
              <w:rPr>
                <w:lang w:val="lv-LV"/>
              </w:rPr>
            </w:pPr>
            <w:r w:rsidRPr="001F3F58">
              <w:rPr>
                <w:lang w:val="lv-LV"/>
              </w:rPr>
              <w:t>piegādātājs ir atbilstoši licencēts, reģistrēts vai sertificēts atbilstoši attiecīgās valsts normatīvo aktu prasībām (ja tāda nepieciešama).</w:t>
            </w:r>
            <w:r w:rsidRPr="001F3F58">
              <w:rPr>
                <w:snapToGrid w:val="0"/>
                <w:shd w:val="clear" w:color="auto" w:fill="FFFFFF"/>
                <w:lang w:val="lv-LV"/>
              </w:rPr>
              <w:t xml:space="preserve"> Gadījumā, ja, piemēram, ārvalstu pretendenta valsts vai patstāvīgā mītnes vieta neparedz reģistrācijas,</w:t>
            </w:r>
            <w:r w:rsidRPr="001F3F58">
              <w:rPr>
                <w:snapToGrid w:val="0"/>
                <w:shd w:val="clear" w:color="auto" w:fill="FFFFFF"/>
                <w:lang w:val="lv-LV"/>
              </w:rPr>
              <w:t xml:space="preserve"> </w:t>
            </w:r>
            <w:r w:rsidRPr="001F3F58">
              <w:rPr>
                <w:snapToGrid w:val="0"/>
                <w:shd w:val="clear" w:color="auto" w:fill="FFFFFF"/>
                <w:lang w:val="lv-LV"/>
              </w:rPr>
              <w:t xml:space="preserve">sertifikācijas vai licencēšanas dokumenta izsniegšanu, ārvalstu pretendenti var piedāvājumā norādīt tīmekļa vietni vai vietni internetā, kur pasūtītājs varēs pārliecināties par ārvalstu pretendenta reģistrācijas faktu </w:t>
            </w:r>
            <w:r w:rsidRPr="001F3F58">
              <w:rPr>
                <w:lang w:val="lv-LV"/>
              </w:rPr>
              <w:t>(ja tāda pieejama)</w:t>
            </w:r>
            <w:r w:rsidRPr="001F3F58">
              <w:rPr>
                <w:snapToGrid w:val="0"/>
                <w:shd w:val="clear" w:color="auto" w:fill="FFFFFF"/>
                <w:lang w:val="lv-LV"/>
              </w:rPr>
              <w:t>.</w:t>
            </w:r>
          </w:p>
        </w:tc>
        <w:tc>
          <w:tcPr>
            <w:tcW w:w="1776" w:type="dxa"/>
            <w:shd w:val="clear" w:color="auto" w:fill="auto"/>
          </w:tcPr>
          <w:p w:rsidR="008C65EF" w:rsidRPr="001F3F58" w:rsidRDefault="008C65EF" w:rsidP="001F3F58">
            <w:pPr>
              <w:pStyle w:val="Sarakstarindkopa"/>
              <w:widowControl w:val="0"/>
              <w:tabs>
                <w:tab w:val="left" w:pos="426"/>
                <w:tab w:val="left" w:pos="679"/>
              </w:tabs>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widowControl w:val="0"/>
              <w:tabs>
                <w:tab w:val="left" w:pos="426"/>
                <w:tab w:val="left" w:pos="679"/>
              </w:tabs>
              <w:ind w:left="0"/>
              <w:contextualSpacing/>
              <w:jc w:val="center"/>
              <w:rPr>
                <w:lang w:val="lv-LV"/>
              </w:rPr>
            </w:pPr>
            <w:r w:rsidRPr="001F3F58">
              <w:rPr>
                <w:lang w:val="lv-LV"/>
              </w:rPr>
              <w:t>Nav attiecināms</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lang w:val="lv-LV"/>
              </w:rPr>
            </w:pPr>
            <w:r w:rsidRPr="001F3F58">
              <w:rPr>
                <w:lang w:val="lv-LV"/>
              </w:rPr>
              <w:t xml:space="preserve">Pretendenta tiesības veikt būvuzraudzības pakalpojumus Komisija pārbauda interneta vietnē </w:t>
            </w:r>
            <w:hyperlink r:id="rId9" w:history="1">
              <w:r w:rsidRPr="001F3F58">
                <w:rPr>
                  <w:rStyle w:val="Hipersaite"/>
                  <w:lang w:val="lv-LV"/>
                </w:rPr>
                <w:t>https://bis.gov.lv</w:t>
              </w:r>
            </w:hyperlink>
            <w:r w:rsidRPr="001F3F58">
              <w:rPr>
                <w:lang w:val="lv-LV"/>
              </w:rPr>
              <w:t>. ((piegādātāju apvienības dalībnieki (ja attiecināms), personālsabiedrības biedri (ja attiecināms) un pretendenta norādītie apakšuzņēmēji (ja attiecināms) tiks pārbaudīti, ja tie sniegs pakalpojumus, kuru veikšanai nepieciešama reģistrācija Būvkomersantu reģistrā saskaņā ar Būvniecības likumu).</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lastRenderedPageBreak/>
              <w:t>Atbilst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 xml:space="preserve">Pārbaudes izdruka uz </w:t>
            </w:r>
            <w:r w:rsidRPr="001F3F58">
              <w:rPr>
                <w:i/>
                <w:iCs/>
                <w:sz w:val="20"/>
                <w:szCs w:val="20"/>
                <w:lang w:val="lv-LV"/>
              </w:rPr>
              <w:t>2 (divām) lapām</w:t>
            </w:r>
            <w:r w:rsidRPr="001F3F58">
              <w:rPr>
                <w:lang w:val="lv-LV"/>
              </w:rPr>
              <w:t>)</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Atbilst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 xml:space="preserve">Pārbaudes izdruka uz </w:t>
            </w:r>
            <w:r w:rsidRPr="001F3F58">
              <w:rPr>
                <w:i/>
                <w:iCs/>
                <w:sz w:val="20"/>
                <w:szCs w:val="20"/>
                <w:lang w:val="lv-LV"/>
              </w:rPr>
              <w:t>4</w:t>
            </w:r>
            <w:r w:rsidRPr="001F3F58">
              <w:rPr>
                <w:i/>
                <w:iCs/>
                <w:sz w:val="20"/>
                <w:szCs w:val="20"/>
                <w:lang w:val="lv-LV"/>
              </w:rPr>
              <w:t xml:space="preserve"> (</w:t>
            </w:r>
            <w:r w:rsidRPr="001F3F58">
              <w:rPr>
                <w:i/>
                <w:iCs/>
                <w:sz w:val="20"/>
                <w:szCs w:val="20"/>
                <w:lang w:val="lv-LV"/>
              </w:rPr>
              <w:t>četr</w:t>
            </w:r>
            <w:r w:rsidRPr="001F3F58">
              <w:rPr>
                <w:i/>
                <w:iCs/>
                <w:sz w:val="20"/>
                <w:szCs w:val="20"/>
                <w:lang w:val="lv-LV"/>
              </w:rPr>
              <w:t>ām) lapām</w:t>
            </w:r>
            <w:r w:rsidRPr="001F3F58">
              <w:rPr>
                <w:lang w:val="lv-LV"/>
              </w:rPr>
              <w:t>)</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lang w:val="lv-LV"/>
              </w:rPr>
            </w:pPr>
            <w:r w:rsidRPr="001F3F58">
              <w:rPr>
                <w:lang w:val="lv-LV"/>
              </w:rPr>
              <w:t xml:space="preserve">Citu valstu pretendentiem, tiesības veikt būvuzraudzības pakalpojumus – attiecīgās institūcijas ārvalstīs izsniegta līdzvērtīga dokumenta kopija, ja attiecīgās valsts, kurā reģistrēts pretendents, normatīvie tiesību akti paredz profesionālo reģistrāciju (minētais nosacījums attiecas arī uz apakšuzņēmējiem, kas reģistrēti ārvalstīs). </w:t>
            </w:r>
            <w:r w:rsidRPr="001F3F58">
              <w:rPr>
                <w:snapToGrid w:val="0"/>
                <w:shd w:val="clear" w:color="auto" w:fill="FFFFFF"/>
                <w:lang w:val="lv-LV"/>
              </w:rPr>
              <w:t xml:space="preserve">Gadījumā, ja, piemēram, ārvalstu pretendenta valsts vai patstāvīgā mītnes vieta neparedz reģistrācijas, sertifikācijas vai licencēšanas dokumenta izsniegšanu, ārvalstu pretendenti var piedāvājumā norādīt tīmekļa vietni vai vietni internetā, kur pasūtītājs varēs pārliecināties par ārvalstu pretendenta reģistrācijas faktu </w:t>
            </w:r>
            <w:r w:rsidRPr="001F3F58">
              <w:rPr>
                <w:lang w:val="lv-LV"/>
              </w:rPr>
              <w:t>(ja tāda pieejama)</w:t>
            </w:r>
            <w:r w:rsidRPr="001F3F58">
              <w:rPr>
                <w:snapToGrid w:val="0"/>
                <w:shd w:val="clear" w:color="auto" w:fill="FFFFFF"/>
                <w:lang w:val="lv-LV"/>
              </w:rPr>
              <w:t>.</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lang w:val="lv-LV"/>
              </w:rPr>
            </w:pPr>
            <w:r w:rsidRPr="001F3F58">
              <w:rPr>
                <w:lang w:val="lv-LV"/>
              </w:rPr>
              <w:t xml:space="preserve">Piedāvātā būvspeciālista tiesības sniegt pakalpojumus būvuzraudzības jomā Komisija pārbauda interneta vietnē </w:t>
            </w:r>
            <w:hyperlink r:id="rId10" w:history="1">
              <w:r w:rsidRPr="001F3F58">
                <w:rPr>
                  <w:rStyle w:val="Hipersaite"/>
                  <w:lang w:val="lv-LV"/>
                </w:rPr>
                <w:t>https://bis.gov.lv</w:t>
              </w:r>
            </w:hyperlink>
            <w:r w:rsidRPr="001F3F58">
              <w:rPr>
                <w:lang w:val="lv-LV"/>
              </w:rPr>
              <w:t>.</w:t>
            </w:r>
          </w:p>
          <w:p w:rsidR="008C65EF" w:rsidRPr="001F3F58" w:rsidRDefault="008C65EF" w:rsidP="001F3F58">
            <w:pPr>
              <w:pStyle w:val="Sarakstarindkopa1"/>
              <w:ind w:left="0"/>
              <w:jc w:val="both"/>
              <w:rPr>
                <w:b/>
                <w:lang w:val="lv-LV"/>
              </w:rPr>
            </w:pP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Neatbilst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Pārbaudes izdrukas uz 6 (sešām) lapām</w:t>
            </w:r>
            <w:r w:rsidRPr="001F3F58">
              <w:rPr>
                <w:lang w:val="lv-LV"/>
              </w:rPr>
              <w: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sz w:val="20"/>
                <w:szCs w:val="20"/>
                <w:lang w:val="lv-LV"/>
              </w:rPr>
              <w:t>Pretendents nav</w:t>
            </w:r>
            <w:r w:rsidRPr="001F3F58">
              <w:rPr>
                <w:lang w:val="lv-LV"/>
              </w:rPr>
              <w:t xml:space="preserve"> </w:t>
            </w:r>
            <w:r w:rsidRPr="001F3F58">
              <w:rPr>
                <w:sz w:val="20"/>
                <w:szCs w:val="20"/>
                <w:lang w:val="lv-LV"/>
              </w:rPr>
              <w:t xml:space="preserve">iesniedzis piedāvājumā speciālistus atbilstoši Latvijas </w:t>
            </w:r>
            <w:r w:rsidRPr="001F3F58">
              <w:rPr>
                <w:sz w:val="20"/>
                <w:szCs w:val="20"/>
                <w:lang w:val="lv-LV"/>
              </w:rPr>
              <w:lastRenderedPageBreak/>
              <w:t xml:space="preserve">Republikas Ministru kabineta noteikumiem Nr. </w:t>
            </w:r>
            <w:r w:rsidR="00C263C4" w:rsidRPr="001F3F58">
              <w:rPr>
                <w:sz w:val="20"/>
                <w:szCs w:val="20"/>
                <w:lang w:val="lv-LV"/>
              </w:rPr>
              <w:t>169</w:t>
            </w:r>
            <w:r w:rsidR="003D0838" w:rsidRPr="001F3F58">
              <w:rPr>
                <w:sz w:val="20"/>
                <w:szCs w:val="20"/>
                <w:lang w:val="lv-LV"/>
              </w:rPr>
              <w:t>, 1.pielikuma 2.4.punkta prasībām.</w:t>
            </w:r>
          </w:p>
          <w:p w:rsidR="003D0838" w:rsidRPr="001F3F58" w:rsidRDefault="003D0838" w:rsidP="001F3F58">
            <w:pPr>
              <w:pStyle w:val="Sarakstarindkopa1"/>
              <w:ind w:left="0"/>
              <w:rPr>
                <w:sz w:val="20"/>
                <w:szCs w:val="20"/>
                <w:lang w:val="lv-LV"/>
              </w:rPr>
            </w:pPr>
            <w:r w:rsidRPr="001F3F58">
              <w:rPr>
                <w:sz w:val="20"/>
                <w:szCs w:val="20"/>
                <w:lang w:val="lv-LV"/>
              </w:rPr>
              <w:t xml:space="preserve">Publiski pieejamā datu bāzē nav informācijas par </w:t>
            </w:r>
            <w:r w:rsidRPr="001F3F58">
              <w:rPr>
                <w:sz w:val="20"/>
                <w:szCs w:val="20"/>
                <w:lang w:val="lv-LV"/>
              </w:rPr>
              <w:t>p</w:t>
            </w:r>
            <w:r w:rsidRPr="001F3F58">
              <w:rPr>
                <w:sz w:val="20"/>
                <w:szCs w:val="20"/>
                <w:lang w:val="lv-LV"/>
              </w:rPr>
              <w:t xml:space="preserve">retendenta spēju veikt </w:t>
            </w:r>
            <w:r w:rsidRPr="001F3F58">
              <w:rPr>
                <w:sz w:val="20"/>
                <w:szCs w:val="20"/>
                <w:lang w:val="lv-LV"/>
              </w:rPr>
              <w:t>būvuzraudzību</w:t>
            </w:r>
            <w:r w:rsidRPr="001F3F58">
              <w:rPr>
                <w:sz w:val="20"/>
                <w:szCs w:val="20"/>
                <w:lang w:val="lv-LV"/>
              </w:rPr>
              <w:t xml:space="preserve"> pārbūves darbu</w:t>
            </w:r>
            <w:r w:rsidRPr="001F3F58">
              <w:rPr>
                <w:sz w:val="20"/>
                <w:szCs w:val="20"/>
                <w:lang w:val="lv-LV"/>
              </w:rPr>
              <w:t xml:space="preserve"> laikā trešās  grupas ēkā, kas ir Tukuma slimnīca</w:t>
            </w:r>
            <w:r w:rsidR="00E16DD5" w:rsidRPr="001F3F58">
              <w:rPr>
                <w:sz w:val="20"/>
                <w:szCs w:val="20"/>
                <w:lang w:val="lv-LV"/>
              </w:rPr>
              <w:t xml:space="preserve"> </w:t>
            </w:r>
            <w:r w:rsidRPr="001F3F58">
              <w:rPr>
                <w:sz w:val="20"/>
                <w:szCs w:val="20"/>
                <w:lang w:val="lv-LV"/>
              </w:rPr>
              <w:t>(Nav speciālistu)</w:t>
            </w:r>
            <w:r w:rsidR="00E16DD5" w:rsidRPr="001F3F58">
              <w:rPr>
                <w:sz w:val="20"/>
                <w:szCs w:val="20"/>
                <w:lang w:val="lv-LV"/>
              </w:rPr>
              <w:t>.</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lastRenderedPageBreak/>
              <w:t>A</w:t>
            </w:r>
            <w:r w:rsidRPr="001F3F58">
              <w:rPr>
                <w:lang w:val="lv-LV"/>
              </w:rPr>
              <w:t>tbilst</w:t>
            </w:r>
          </w:p>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w:t>
            </w:r>
            <w:r w:rsidRPr="001F3F58">
              <w:rPr>
                <w:i/>
                <w:iCs/>
                <w:sz w:val="20"/>
                <w:szCs w:val="20"/>
                <w:lang w:val="lv-LV"/>
              </w:rPr>
              <w:t xml:space="preserve">Pārbaudes izdrukas uz </w:t>
            </w:r>
            <w:r w:rsidRPr="001F3F58">
              <w:rPr>
                <w:i/>
                <w:iCs/>
                <w:sz w:val="20"/>
                <w:szCs w:val="20"/>
                <w:lang w:val="lv-LV"/>
              </w:rPr>
              <w:t>10</w:t>
            </w:r>
            <w:r w:rsidRPr="001F3F58">
              <w:rPr>
                <w:i/>
                <w:iCs/>
                <w:sz w:val="20"/>
                <w:szCs w:val="20"/>
                <w:lang w:val="lv-LV"/>
              </w:rPr>
              <w:t xml:space="preserve"> (</w:t>
            </w:r>
            <w:r w:rsidRPr="001F3F58">
              <w:rPr>
                <w:i/>
                <w:iCs/>
                <w:sz w:val="20"/>
                <w:szCs w:val="20"/>
                <w:lang w:val="lv-LV"/>
              </w:rPr>
              <w:t>desmit</w:t>
            </w:r>
            <w:r w:rsidRPr="001F3F58">
              <w:rPr>
                <w:i/>
                <w:iCs/>
                <w:sz w:val="20"/>
                <w:szCs w:val="20"/>
                <w:lang w:val="lv-LV"/>
              </w:rPr>
              <w:t>) lapām</w:t>
            </w:r>
            <w:r w:rsidRPr="001F3F58">
              <w:rPr>
                <w:lang w:val="lv-LV"/>
              </w:rPr>
              <w:t>)</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79"/>
              </w:tabs>
              <w:spacing w:line="276" w:lineRule="auto"/>
              <w:ind w:left="0" w:firstLine="0"/>
              <w:contextualSpacing/>
              <w:jc w:val="both"/>
              <w:rPr>
                <w:lang w:val="lv-LV"/>
              </w:rPr>
            </w:pPr>
            <w:r w:rsidRPr="001F3F58">
              <w:rPr>
                <w:lang w:val="lv-LV"/>
              </w:rPr>
              <w:t>Ja pretendents piedāvā ārvalstu speciālistu – būvuzraugu, tad piedāvātā speciālista kvalifikācijai jāatbilst, atbilstoši speciālista reģistrācijas vai pastāvīgās dzīvesvietas valsts normatīvo aktu prasībām, noteikto pakalpojumu sniegšanai – pretendents iesniedz attiecīgo kvalifikāciju apliecinošus dokumentus (kopijas), atbilstoši attiecīgās valsts normatīvo aktu prasībām (ja tādi nepieciešami) un pretendenta apliecinājumu, ka tā piesaistītais ārvalstu būvspeciālists (-ti) ir tiesīgs sniegt konkrētos būvniecības pakalpojumus.</w:t>
            </w:r>
            <w:r w:rsidRPr="001F3F58">
              <w:rPr>
                <w:snapToGrid w:val="0"/>
                <w:shd w:val="clear" w:color="auto" w:fill="FFFFFF"/>
                <w:lang w:val="lv-LV"/>
              </w:rPr>
              <w:t xml:space="preserve"> Gadījumā, ja, piemēram, ārvalstu pretendenta valsts vai patstāvīgā mītnes vieta neparedz reģistrācijas, sertifikācijas vai licencēšanas dokumenta izsniegšanu, ārvalstu pretendenti var piedāvājumā norādīt tīmekļa vietni vai vietni internetā, kur pasūtītājs varēs pārliecināties par ārvalstu speciālistu reģistrācijas faktu </w:t>
            </w:r>
            <w:r w:rsidRPr="001F3F58">
              <w:rPr>
                <w:lang w:val="lv-LV"/>
              </w:rPr>
              <w:t>(ja tāda pieejama)</w:t>
            </w:r>
            <w:r w:rsidRPr="001F3F58">
              <w:rPr>
                <w:snapToGrid w:val="0"/>
                <w:shd w:val="clear" w:color="auto" w:fill="FFFFFF"/>
                <w:lang w:val="lv-LV"/>
              </w:rPr>
              <w:t>.</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Nav attiecināms</w:t>
            </w:r>
          </w:p>
        </w:tc>
      </w:tr>
      <w:tr w:rsidR="001F3F58" w:rsidRPr="001F3F58" w:rsidTr="001F3F58">
        <w:trPr>
          <w:trHeight w:val="172"/>
          <w:jc w:val="center"/>
        </w:trPr>
        <w:tc>
          <w:tcPr>
            <w:tcW w:w="2419" w:type="dxa"/>
            <w:vMerge/>
            <w:shd w:val="clear" w:color="auto" w:fill="auto"/>
          </w:tcPr>
          <w:p w:rsidR="008C65EF" w:rsidRPr="001F3F58" w:rsidRDefault="008C65EF" w:rsidP="001F3F58">
            <w:pPr>
              <w:pStyle w:val="Sarakstarindkopa1"/>
              <w:ind w:left="0"/>
              <w:jc w:val="both"/>
              <w:rPr>
                <w:rFonts w:eastAsia="Times New Roman"/>
                <w:lang w:val="lv-LV"/>
              </w:rPr>
            </w:pPr>
          </w:p>
        </w:tc>
        <w:tc>
          <w:tcPr>
            <w:tcW w:w="3296" w:type="dxa"/>
            <w:shd w:val="clear" w:color="auto" w:fill="auto"/>
          </w:tcPr>
          <w:p w:rsidR="008C65EF" w:rsidRPr="001F3F58" w:rsidRDefault="008C65EF" w:rsidP="001F3F58">
            <w:pPr>
              <w:pStyle w:val="Sarakstarindkopa1"/>
              <w:numPr>
                <w:ilvl w:val="2"/>
                <w:numId w:val="18"/>
              </w:numPr>
              <w:ind w:left="0" w:firstLine="0"/>
              <w:jc w:val="both"/>
              <w:rPr>
                <w:b/>
                <w:lang w:val="lv-LV"/>
              </w:rPr>
            </w:pPr>
            <w:r w:rsidRPr="001F3F58">
              <w:rPr>
                <w:rFonts w:eastAsia="Times New Roman"/>
                <w:lang w:val="lv-LV"/>
              </w:rPr>
              <w:t>Pretendenta</w:t>
            </w:r>
            <w:r w:rsidRPr="001F3F58">
              <w:rPr>
                <w:rFonts w:eastAsia="Times New Roman"/>
                <w:lang w:val="lv-LV"/>
              </w:rPr>
              <w:t xml:space="preserve"> </w:t>
            </w:r>
            <w:r w:rsidRPr="001F3F58">
              <w:rPr>
                <w:rFonts w:eastAsia="Times New Roman"/>
                <w:lang w:val="lv-LV"/>
              </w:rPr>
              <w:lastRenderedPageBreak/>
              <w:t>apliecinājums, ka gadījumā, ja šim pretendentam tiks piešķirtas tiesības slēgt Iepirkuma līgumu, tas reģistrēsies Būvkomersantu reģistrā (turpmāk – BIS).</w:t>
            </w:r>
          </w:p>
        </w:tc>
        <w:tc>
          <w:tcPr>
            <w:tcW w:w="1776" w:type="dxa"/>
            <w:shd w:val="clear" w:color="auto" w:fill="auto"/>
          </w:tcPr>
          <w:p w:rsidR="008C65EF" w:rsidRPr="001F3F58" w:rsidRDefault="003D0838" w:rsidP="001F3F58">
            <w:pPr>
              <w:pStyle w:val="Sarakstarindkopa1"/>
              <w:ind w:left="0"/>
              <w:jc w:val="center"/>
              <w:rPr>
                <w:rFonts w:eastAsia="Times New Roman"/>
                <w:lang w:val="lv-LV"/>
              </w:rPr>
            </w:pPr>
            <w:r w:rsidRPr="001F3F58">
              <w:rPr>
                <w:bCs/>
                <w:lang w:val="lv-LV"/>
              </w:rPr>
              <w:lastRenderedPageBreak/>
              <w:t>Nav attiecināms</w:t>
            </w:r>
          </w:p>
        </w:tc>
        <w:tc>
          <w:tcPr>
            <w:tcW w:w="1626" w:type="dxa"/>
            <w:shd w:val="clear" w:color="auto" w:fill="auto"/>
          </w:tcPr>
          <w:p w:rsidR="008C65EF" w:rsidRPr="001F3F58" w:rsidRDefault="003D0838" w:rsidP="001F3F58">
            <w:pPr>
              <w:pStyle w:val="Sarakstarindkopa1"/>
              <w:ind w:left="0"/>
              <w:jc w:val="center"/>
              <w:rPr>
                <w:rFonts w:eastAsia="Times New Roman"/>
                <w:lang w:val="lv-LV"/>
              </w:rPr>
            </w:pPr>
            <w:r w:rsidRPr="001F3F58">
              <w:rPr>
                <w:bCs/>
                <w:lang w:val="lv-LV"/>
              </w:rPr>
              <w:t xml:space="preserve">Nav </w:t>
            </w:r>
            <w:r w:rsidRPr="001F3F58">
              <w:rPr>
                <w:bCs/>
                <w:lang w:val="lv-LV"/>
              </w:rPr>
              <w:lastRenderedPageBreak/>
              <w:t>attiecināms</w:t>
            </w:r>
          </w:p>
        </w:tc>
      </w:tr>
      <w:tr w:rsidR="001F3F58" w:rsidRPr="001F3F58" w:rsidTr="001F3F58">
        <w:trPr>
          <w:trHeight w:val="1848"/>
          <w:jc w:val="center"/>
        </w:trPr>
        <w:tc>
          <w:tcPr>
            <w:tcW w:w="2419" w:type="dxa"/>
            <w:vMerge w:val="restart"/>
            <w:shd w:val="clear" w:color="auto" w:fill="auto"/>
          </w:tcPr>
          <w:p w:rsidR="008C65EF" w:rsidRPr="001F3F58" w:rsidRDefault="008C65EF" w:rsidP="001F3F58">
            <w:pPr>
              <w:pStyle w:val="Sarakstarindkopa"/>
              <w:numPr>
                <w:ilvl w:val="1"/>
                <w:numId w:val="18"/>
              </w:numPr>
              <w:tabs>
                <w:tab w:val="left" w:pos="426"/>
              </w:tabs>
              <w:spacing w:line="276" w:lineRule="auto"/>
              <w:ind w:left="0" w:firstLine="0"/>
              <w:contextualSpacing/>
              <w:jc w:val="both"/>
              <w:rPr>
                <w:lang w:val="lv-LV"/>
              </w:rPr>
            </w:pPr>
            <w:r w:rsidRPr="001F3F58">
              <w:rPr>
                <w:lang w:val="lv-LV"/>
              </w:rPr>
              <w:t>Pretendents var balstīties uz citu uzņēmēju iespējām, ja tas ir nepieciešams kvalifikācijas pierādīšanai vai iepirkuma līguma izpildei, neatkarīgi no savstarpējo attiecību tiesiskā rakstura.</w:t>
            </w:r>
          </w:p>
          <w:p w:rsidR="008C65EF" w:rsidRPr="001F3F58" w:rsidRDefault="008C65EF" w:rsidP="001F3F58">
            <w:pPr>
              <w:tabs>
                <w:tab w:val="left" w:pos="426"/>
              </w:tabs>
              <w:suppressAutoHyphens/>
              <w:spacing w:line="276" w:lineRule="auto"/>
              <w:jc w:val="both"/>
              <w:rPr>
                <w:lang w:val="lv-LV"/>
              </w:rPr>
            </w:pPr>
          </w:p>
          <w:p w:rsidR="008C65EF" w:rsidRPr="001F3F58" w:rsidRDefault="008C65EF" w:rsidP="001F3F58">
            <w:pPr>
              <w:pStyle w:val="Sarakstarindkopa1"/>
              <w:ind w:left="0"/>
              <w:jc w:val="both"/>
              <w:rPr>
                <w:b/>
                <w:lang w:val="lv-LV"/>
              </w:rPr>
            </w:pPr>
            <w:r w:rsidRPr="001F3F58">
              <w:rPr>
                <w:bCs/>
                <w:lang w:val="lv-LV"/>
              </w:rPr>
              <w:t xml:space="preserve">Pretendentam jānorāda visas </w:t>
            </w:r>
            <w:r w:rsidRPr="001F3F58">
              <w:rPr>
                <w:rFonts w:eastAsia="ヒラギノ角ゴ Pro W3"/>
                <w:lang w:val="lv-LV"/>
              </w:rPr>
              <w:t>personas, uz kuru iespējām pretendents balstās, lai apliecinātu kvalifikācijas atbilstību nolikumā noteiktajām prasībām, kā arī apakšuzņēmējus, ja tādi tiek piesaistīti un tiem nododamo veicamo pakalpojumu vērtība ir vismaz 10% no kopējās līguma vērtības.</w:t>
            </w:r>
          </w:p>
        </w:tc>
        <w:tc>
          <w:tcPr>
            <w:tcW w:w="3296" w:type="dxa"/>
            <w:shd w:val="clear" w:color="auto" w:fill="auto"/>
          </w:tcPr>
          <w:p w:rsidR="008C65EF" w:rsidRPr="001F3F58" w:rsidRDefault="008C65EF" w:rsidP="001F3F58">
            <w:pPr>
              <w:pStyle w:val="Sarakstarindkopa"/>
              <w:widowControl w:val="0"/>
              <w:numPr>
                <w:ilvl w:val="2"/>
                <w:numId w:val="18"/>
              </w:numPr>
              <w:tabs>
                <w:tab w:val="left" w:pos="426"/>
                <w:tab w:val="left" w:pos="609"/>
              </w:tabs>
              <w:spacing w:line="276" w:lineRule="auto"/>
              <w:ind w:left="0" w:firstLine="0"/>
              <w:contextualSpacing/>
              <w:jc w:val="both"/>
              <w:rPr>
                <w:lang w:val="lv-LV"/>
              </w:rPr>
            </w:pPr>
            <w:r w:rsidRPr="001F3F58">
              <w:rPr>
                <w:lang w:val="lv-LV"/>
              </w:rPr>
              <w:t xml:space="preserve">Pretendents pierāda, ka tā rīcībā būs nepieciešamie resursi, iesniedzot informāciju par līguma izpildi </w:t>
            </w:r>
            <w:r w:rsidRPr="001F3F58">
              <w:rPr>
                <w:i/>
                <w:lang w:val="lv-LV"/>
              </w:rPr>
              <w:t>(pielikums Nr.3).</w:t>
            </w:r>
          </w:p>
        </w:tc>
        <w:tc>
          <w:tcPr>
            <w:tcW w:w="177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Atbilst</w:t>
            </w:r>
          </w:p>
          <w:p w:rsidR="008C65EF" w:rsidRPr="001F3F58" w:rsidRDefault="008C65EF" w:rsidP="001F3F58">
            <w:pPr>
              <w:pStyle w:val="Sarakstarindkopa1"/>
              <w:ind w:left="0"/>
              <w:jc w:val="center"/>
              <w:rPr>
                <w:b/>
                <w:lang w:val="lv-LV"/>
              </w:rPr>
            </w:pPr>
          </w:p>
        </w:tc>
        <w:tc>
          <w:tcPr>
            <w:tcW w:w="1626" w:type="dxa"/>
            <w:shd w:val="clear" w:color="auto" w:fill="auto"/>
          </w:tcPr>
          <w:p w:rsidR="008C65EF" w:rsidRPr="001F3F58" w:rsidRDefault="008C65EF" w:rsidP="001F3F58">
            <w:pPr>
              <w:pStyle w:val="Sarakstarindkopa"/>
              <w:widowControl w:val="0"/>
              <w:tabs>
                <w:tab w:val="left" w:pos="426"/>
                <w:tab w:val="left" w:pos="679"/>
              </w:tabs>
              <w:spacing w:line="276" w:lineRule="auto"/>
              <w:ind w:left="0"/>
              <w:contextualSpacing/>
              <w:jc w:val="center"/>
              <w:rPr>
                <w:lang w:val="lv-LV"/>
              </w:rPr>
            </w:pPr>
            <w:r w:rsidRPr="001F3F58">
              <w:rPr>
                <w:lang w:val="lv-LV"/>
              </w:rPr>
              <w:t>Atbilst</w:t>
            </w:r>
          </w:p>
          <w:p w:rsidR="008C65EF" w:rsidRPr="001F3F58" w:rsidRDefault="008C65EF" w:rsidP="001F3F58">
            <w:pPr>
              <w:pStyle w:val="Sarakstarindkopa1"/>
              <w:ind w:left="0"/>
              <w:jc w:val="center"/>
              <w:rPr>
                <w:b/>
                <w:lang w:val="lv-LV"/>
              </w:rPr>
            </w:pPr>
          </w:p>
        </w:tc>
      </w:tr>
      <w:tr w:rsidR="001F3F58" w:rsidRPr="001F3F58" w:rsidTr="001F3F58">
        <w:trPr>
          <w:trHeight w:val="3952"/>
          <w:jc w:val="center"/>
        </w:trPr>
        <w:tc>
          <w:tcPr>
            <w:tcW w:w="2419" w:type="dxa"/>
            <w:vMerge/>
            <w:shd w:val="clear" w:color="auto" w:fill="auto"/>
          </w:tcPr>
          <w:p w:rsidR="008C65EF" w:rsidRPr="001F3F58" w:rsidRDefault="008C65EF" w:rsidP="001F3F58">
            <w:pPr>
              <w:pStyle w:val="Sarakstarindkopa"/>
              <w:numPr>
                <w:ilvl w:val="1"/>
                <w:numId w:val="18"/>
              </w:numPr>
              <w:tabs>
                <w:tab w:val="left" w:pos="426"/>
              </w:tabs>
              <w:spacing w:line="276" w:lineRule="auto"/>
              <w:ind w:left="0" w:firstLine="0"/>
              <w:contextualSpacing/>
              <w:jc w:val="both"/>
              <w:rPr>
                <w:lang w:val="lv-LV"/>
              </w:rPr>
            </w:pPr>
          </w:p>
        </w:tc>
        <w:tc>
          <w:tcPr>
            <w:tcW w:w="3296" w:type="dxa"/>
            <w:shd w:val="clear" w:color="auto" w:fill="auto"/>
          </w:tcPr>
          <w:p w:rsidR="008C65EF" w:rsidRPr="001F3F58" w:rsidRDefault="003D0838" w:rsidP="001F3F58">
            <w:pPr>
              <w:pStyle w:val="Sarakstarindkopa1"/>
              <w:ind w:left="0"/>
              <w:jc w:val="both"/>
              <w:rPr>
                <w:b/>
                <w:lang w:val="lv-LV"/>
              </w:rPr>
            </w:pPr>
            <w:r w:rsidRPr="001F3F58">
              <w:rPr>
                <w:rFonts w:eastAsia="Times New Roman"/>
                <w:lang w:val="lv-LV"/>
              </w:rPr>
              <w:t xml:space="preserve">5.3.2. </w:t>
            </w:r>
            <w:r w:rsidR="008C65EF" w:rsidRPr="001F3F58">
              <w:rPr>
                <w:rFonts w:eastAsia="Times New Roman"/>
                <w:lang w:val="lv-LV"/>
              </w:rPr>
              <w:t>Informācijā par līguma izpildi norāda apakšuzņēmēju sarakstu, kā arī tos apakšuzņēmējus, uz kuru iespējām pretendents balstās, ja tas ir nepieciešams kvalifikācijas pierādīšanai vai iepirkuma līguma izpildei, kā arī iesniedz pretendenta un šo</w:t>
            </w:r>
            <w:r w:rsidR="008C65EF" w:rsidRPr="001F3F58">
              <w:rPr>
                <w:rFonts w:eastAsia="Times New Roman"/>
                <w:lang w:val="lv-LV"/>
              </w:rPr>
              <w:t xml:space="preserve"> </w:t>
            </w:r>
            <w:r w:rsidR="008C65EF" w:rsidRPr="001F3F58">
              <w:rPr>
                <w:rFonts w:eastAsia="Times New Roman"/>
                <w:lang w:val="lv-LV"/>
              </w:rPr>
              <w:t xml:space="preserve">apakšuzņēmēju, parakstītus apliecinājumus </w:t>
            </w:r>
            <w:r w:rsidR="008C65EF" w:rsidRPr="001F3F58">
              <w:rPr>
                <w:rFonts w:eastAsia="Times New Roman"/>
                <w:i/>
                <w:lang w:val="lv-LV"/>
              </w:rPr>
              <w:t>(pielikums Nr.4)</w:t>
            </w:r>
            <w:r w:rsidR="008C65EF" w:rsidRPr="001F3F58">
              <w:rPr>
                <w:rFonts w:eastAsia="Times New Roman"/>
                <w:lang w:val="lv-LV"/>
              </w:rPr>
              <w:t xml:space="preserve"> vai vienošanos par sadarbību un resursu nodošanu pretendenta rīcībā konkrētā līguma aizpildei. Apliecinājumus vai vienošanās par sadarbību un resursu nodošanu pretendents</w:t>
            </w:r>
            <w:r w:rsidR="008C65EF" w:rsidRPr="001F3F58">
              <w:rPr>
                <w:rFonts w:eastAsia="Times New Roman"/>
                <w:lang w:val="lv-LV"/>
              </w:rPr>
              <w:t xml:space="preserve"> </w:t>
            </w:r>
            <w:r w:rsidR="008C65EF" w:rsidRPr="001F3F58">
              <w:rPr>
                <w:rFonts w:eastAsia="Times New Roman"/>
                <w:lang w:val="lv-LV"/>
              </w:rPr>
              <w:t>var aizstāt ar jebkuriem citiem dokumentiem, ar kuriem tas spēj pierādīt, ka nepieciešamie resursi pretendentam būs pieejami un tiks izmantoti tieši šī līguma izpildes laikā, atkarībā no nodoto resursu veida. Dokumentus paraksta personas</w:t>
            </w:r>
            <w:r w:rsidR="008C65EF" w:rsidRPr="001F3F58">
              <w:rPr>
                <w:rFonts w:eastAsia="Times New Roman"/>
                <w:lang w:val="lv-LV"/>
              </w:rPr>
              <w:t xml:space="preserve"> </w:t>
            </w:r>
            <w:r w:rsidR="008C65EF" w:rsidRPr="001F3F58">
              <w:rPr>
                <w:rFonts w:eastAsia="Times New Roman"/>
                <w:lang w:val="lv-LV"/>
              </w:rPr>
              <w:t>ar attiecīgā komersanta pārstāvības tiesībām.</w:t>
            </w:r>
          </w:p>
        </w:tc>
        <w:tc>
          <w:tcPr>
            <w:tcW w:w="1776" w:type="dxa"/>
            <w:shd w:val="clear" w:color="auto" w:fill="auto"/>
          </w:tcPr>
          <w:p w:rsidR="008C65EF" w:rsidRPr="001F3F58" w:rsidRDefault="008C65EF" w:rsidP="001F3F58">
            <w:pPr>
              <w:pStyle w:val="Sarakstarindkopa1"/>
              <w:ind w:left="0"/>
              <w:jc w:val="center"/>
              <w:rPr>
                <w:bCs/>
                <w:lang w:val="lv-LV"/>
              </w:rPr>
            </w:pPr>
            <w:r w:rsidRPr="001F3F58">
              <w:rPr>
                <w:bCs/>
                <w:lang w:val="lv-LV"/>
              </w:rPr>
              <w:t>Nav attiecināms</w:t>
            </w:r>
          </w:p>
        </w:tc>
        <w:tc>
          <w:tcPr>
            <w:tcW w:w="1626" w:type="dxa"/>
            <w:shd w:val="clear" w:color="auto" w:fill="auto"/>
          </w:tcPr>
          <w:p w:rsidR="008C65EF" w:rsidRPr="001F3F58" w:rsidRDefault="008C65EF" w:rsidP="001F3F58">
            <w:pPr>
              <w:pStyle w:val="Sarakstarindkopa1"/>
              <w:ind w:left="0"/>
              <w:jc w:val="center"/>
              <w:rPr>
                <w:bCs/>
                <w:lang w:val="lv-LV"/>
              </w:rPr>
            </w:pPr>
            <w:r w:rsidRPr="001F3F58">
              <w:rPr>
                <w:bCs/>
                <w:lang w:val="lv-LV"/>
              </w:rPr>
              <w:t>Nav attiecināms</w:t>
            </w:r>
          </w:p>
        </w:tc>
      </w:tr>
    </w:tbl>
    <w:p w:rsidR="004F1B4B" w:rsidRPr="00CD72D4" w:rsidRDefault="004F1B4B" w:rsidP="0015300B">
      <w:pPr>
        <w:pStyle w:val="Sarakstarindkopa1"/>
        <w:ind w:left="0"/>
        <w:rPr>
          <w:lang w:val="lv-LV"/>
        </w:rPr>
      </w:pP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2652"/>
        <w:gridCol w:w="1603"/>
      </w:tblGrid>
      <w:tr w:rsidR="006C251B" w:rsidRPr="00227D15" w:rsidTr="00891CA0">
        <w:trPr>
          <w:jc w:val="center"/>
        </w:trPr>
        <w:tc>
          <w:tcPr>
            <w:tcW w:w="4273" w:type="dxa"/>
            <w:shd w:val="clear" w:color="auto" w:fill="CCFFCC"/>
            <w:vAlign w:val="center"/>
          </w:tcPr>
          <w:p w:rsidR="006C251B" w:rsidRDefault="006C251B" w:rsidP="006C251B">
            <w:pPr>
              <w:pStyle w:val="Sarakstarindkopa1"/>
              <w:ind w:left="0"/>
              <w:jc w:val="center"/>
              <w:rPr>
                <w:b/>
                <w:lang w:val="lv-LV"/>
              </w:rPr>
            </w:pPr>
            <w:r>
              <w:rPr>
                <w:b/>
                <w:lang w:val="lv-LV"/>
              </w:rPr>
              <w:t xml:space="preserve">Pretendentam piešķirtās un piedāvājumā norādītās speciālista kompetences </w:t>
            </w:r>
          </w:p>
          <w:p w:rsidR="00E242E5" w:rsidRDefault="006C251B" w:rsidP="00E242E5">
            <w:pPr>
              <w:pStyle w:val="Sarakstarindkopa"/>
              <w:widowControl w:val="0"/>
              <w:tabs>
                <w:tab w:val="left" w:pos="426"/>
                <w:tab w:val="left" w:pos="679"/>
              </w:tabs>
              <w:spacing w:line="276" w:lineRule="auto"/>
              <w:ind w:left="0"/>
              <w:contextualSpacing/>
              <w:jc w:val="center"/>
              <w:rPr>
                <w:sz w:val="20"/>
                <w:szCs w:val="20"/>
                <w:lang w:val="lv-LV"/>
              </w:rPr>
            </w:pPr>
            <w:r>
              <w:rPr>
                <w:b/>
                <w:lang w:val="lv-LV"/>
              </w:rPr>
              <w:t>Būvspeciālista sertificētā sfēra</w:t>
            </w:r>
            <w:r w:rsidR="00E242E5" w:rsidRPr="003D0838">
              <w:rPr>
                <w:sz w:val="20"/>
                <w:szCs w:val="20"/>
                <w:lang w:val="lv-LV"/>
              </w:rPr>
              <w:t xml:space="preserve"> </w:t>
            </w:r>
          </w:p>
          <w:p w:rsidR="006C251B" w:rsidRPr="00E242E5" w:rsidRDefault="00E242E5" w:rsidP="00E242E5">
            <w:pPr>
              <w:pStyle w:val="Sarakstarindkopa"/>
              <w:widowControl w:val="0"/>
              <w:tabs>
                <w:tab w:val="left" w:pos="426"/>
                <w:tab w:val="left" w:pos="679"/>
              </w:tabs>
              <w:spacing w:line="276" w:lineRule="auto"/>
              <w:ind w:left="0"/>
              <w:contextualSpacing/>
              <w:jc w:val="center"/>
              <w:rPr>
                <w:lang w:val="lv-LV"/>
              </w:rPr>
            </w:pPr>
            <w:r w:rsidRPr="003D0838">
              <w:rPr>
                <w:sz w:val="20"/>
                <w:szCs w:val="20"/>
                <w:lang w:val="lv-LV"/>
              </w:rPr>
              <w:t>Latvijas Republikas Ministru kabineta noteikum</w:t>
            </w:r>
            <w:r>
              <w:rPr>
                <w:sz w:val="20"/>
                <w:szCs w:val="20"/>
                <w:lang w:val="lv-LV"/>
              </w:rPr>
              <w:t>u</w:t>
            </w:r>
            <w:r w:rsidRPr="003D0838">
              <w:rPr>
                <w:sz w:val="20"/>
                <w:szCs w:val="20"/>
                <w:lang w:val="lv-LV"/>
              </w:rPr>
              <w:t xml:space="preserve"> Nr. </w:t>
            </w:r>
            <w:r w:rsidR="00F87DB9">
              <w:rPr>
                <w:sz w:val="20"/>
                <w:szCs w:val="20"/>
                <w:lang w:val="lv-LV"/>
              </w:rPr>
              <w:t>169</w:t>
            </w:r>
            <w:r>
              <w:rPr>
                <w:sz w:val="20"/>
                <w:szCs w:val="20"/>
                <w:lang w:val="lv-LV"/>
              </w:rPr>
              <w:t>, 1.pielikuma 2.4.punkta prasīb</w:t>
            </w:r>
            <w:r>
              <w:rPr>
                <w:sz w:val="20"/>
                <w:szCs w:val="20"/>
                <w:lang w:val="lv-LV"/>
              </w:rPr>
              <w:t>as</w:t>
            </w:r>
            <w:r>
              <w:rPr>
                <w:sz w:val="20"/>
                <w:szCs w:val="20"/>
                <w:lang w:val="lv-LV"/>
              </w:rPr>
              <w:t>.</w:t>
            </w:r>
          </w:p>
        </w:tc>
        <w:tc>
          <w:tcPr>
            <w:tcW w:w="2652" w:type="dxa"/>
            <w:shd w:val="clear" w:color="auto" w:fill="CCFFCC"/>
          </w:tcPr>
          <w:p w:rsidR="006C251B" w:rsidRPr="004B1CB3" w:rsidRDefault="006C251B" w:rsidP="006C251B">
            <w:pPr>
              <w:rPr>
                <w:lang w:val="lv-LV"/>
              </w:rPr>
            </w:pPr>
            <w:r w:rsidRPr="004B1CB3">
              <w:rPr>
                <w:lang w:val="lv-LV"/>
              </w:rPr>
              <w:t>SIA “</w:t>
            </w:r>
            <w:r>
              <w:rPr>
                <w:lang w:val="lv-LV"/>
              </w:rPr>
              <w:t>Building constructions</w:t>
            </w:r>
            <w:r w:rsidRPr="004B1CB3">
              <w:rPr>
                <w:lang w:val="lv-LV"/>
              </w:rPr>
              <w:t>”</w:t>
            </w:r>
          </w:p>
          <w:p w:rsidR="006C251B" w:rsidRPr="00227D15" w:rsidRDefault="006C251B" w:rsidP="006C251B">
            <w:pPr>
              <w:rPr>
                <w:lang w:val="lv-LV"/>
              </w:rPr>
            </w:pPr>
          </w:p>
        </w:tc>
        <w:tc>
          <w:tcPr>
            <w:tcW w:w="1603" w:type="dxa"/>
            <w:shd w:val="clear" w:color="auto" w:fill="CCFFCC"/>
          </w:tcPr>
          <w:p w:rsidR="006C251B" w:rsidRPr="00227D15" w:rsidRDefault="006C251B" w:rsidP="006C251B">
            <w:pPr>
              <w:rPr>
                <w:lang w:val="lv-LV"/>
              </w:rPr>
            </w:pPr>
            <w:r>
              <w:rPr>
                <w:lang w:val="lv-LV"/>
              </w:rPr>
              <w:t>SIA “BŪVELOGS projekti”</w:t>
            </w:r>
          </w:p>
        </w:tc>
      </w:tr>
      <w:tr w:rsidR="006C251B" w:rsidRPr="00227D15" w:rsidTr="00891CA0">
        <w:trPr>
          <w:jc w:val="center"/>
        </w:trPr>
        <w:tc>
          <w:tcPr>
            <w:tcW w:w="4273" w:type="dxa"/>
          </w:tcPr>
          <w:p w:rsidR="006C251B" w:rsidRPr="00BD53A7" w:rsidRDefault="00D21316" w:rsidP="00081AF8">
            <w:pPr>
              <w:pStyle w:val="Virsraksts1"/>
              <w:keepNext w:val="0"/>
              <w:tabs>
                <w:tab w:val="left" w:pos="993"/>
                <w:tab w:val="left" w:pos="1418"/>
                <w:tab w:val="left" w:pos="1560"/>
              </w:tabs>
              <w:jc w:val="both"/>
              <w:rPr>
                <w:sz w:val="22"/>
                <w:szCs w:val="22"/>
                <w:lang w:val="lv-LV"/>
              </w:rPr>
            </w:pPr>
            <w:r>
              <w:rPr>
                <w:sz w:val="22"/>
                <w:szCs w:val="22"/>
                <w:lang w:val="lv-LV"/>
              </w:rPr>
              <w:t>Ēku būvdarbu būvuzraudzība</w:t>
            </w:r>
          </w:p>
        </w:tc>
        <w:tc>
          <w:tcPr>
            <w:tcW w:w="2652" w:type="dxa"/>
          </w:tcPr>
          <w:p w:rsidR="006C251B" w:rsidRPr="006C3926" w:rsidRDefault="00D21316" w:rsidP="00081AF8">
            <w:pPr>
              <w:pStyle w:val="Sarakstarindkopa1"/>
              <w:ind w:left="0"/>
              <w:rPr>
                <w:lang w:val="lv-LV"/>
              </w:rPr>
            </w:pPr>
            <w:r>
              <w:rPr>
                <w:lang w:val="lv-LV"/>
              </w:rPr>
              <w:t>5-02646</w:t>
            </w:r>
          </w:p>
        </w:tc>
        <w:tc>
          <w:tcPr>
            <w:tcW w:w="1603" w:type="dxa"/>
          </w:tcPr>
          <w:p w:rsidR="006C251B" w:rsidRPr="006C3926" w:rsidRDefault="00D21316" w:rsidP="00081AF8">
            <w:pPr>
              <w:rPr>
                <w:lang w:val="lv-LV"/>
              </w:rPr>
            </w:pPr>
            <w:r>
              <w:rPr>
                <w:lang w:val="lv-LV"/>
              </w:rPr>
              <w:t>5-01889</w:t>
            </w:r>
          </w:p>
        </w:tc>
      </w:tr>
      <w:tr w:rsidR="006C251B" w:rsidRPr="00227D15" w:rsidTr="00891CA0">
        <w:trPr>
          <w:jc w:val="center"/>
        </w:trPr>
        <w:tc>
          <w:tcPr>
            <w:tcW w:w="4273" w:type="dxa"/>
          </w:tcPr>
          <w:p w:rsidR="006C251B" w:rsidRPr="006C3926" w:rsidRDefault="006C251B" w:rsidP="00081AF8">
            <w:pPr>
              <w:pStyle w:val="Virsraksts1"/>
              <w:keepNext w:val="0"/>
              <w:tabs>
                <w:tab w:val="left" w:pos="993"/>
                <w:tab w:val="left" w:pos="1418"/>
                <w:tab w:val="left" w:pos="1560"/>
              </w:tabs>
              <w:jc w:val="both"/>
              <w:rPr>
                <w:sz w:val="22"/>
                <w:szCs w:val="22"/>
                <w:lang w:val="lv-LV"/>
              </w:rPr>
            </w:pPr>
            <w:r>
              <w:rPr>
                <w:sz w:val="22"/>
                <w:szCs w:val="22"/>
                <w:lang w:val="lv-LV"/>
              </w:rPr>
              <w:t>Ūdensapgāde</w:t>
            </w:r>
            <w:r w:rsidR="00D21316">
              <w:rPr>
                <w:sz w:val="22"/>
                <w:szCs w:val="22"/>
                <w:lang w:val="lv-LV"/>
              </w:rPr>
              <w:t>s</w:t>
            </w:r>
            <w:r>
              <w:rPr>
                <w:sz w:val="22"/>
                <w:szCs w:val="22"/>
                <w:lang w:val="lv-LV"/>
              </w:rPr>
              <w:t xml:space="preserve"> un kanalizācijas sistēmu </w:t>
            </w:r>
            <w:r w:rsidR="00D21316">
              <w:rPr>
                <w:sz w:val="22"/>
                <w:szCs w:val="22"/>
                <w:lang w:val="lv-LV"/>
              </w:rPr>
              <w:t>būvdarbu būvuzraudzība</w:t>
            </w:r>
            <w:r>
              <w:rPr>
                <w:sz w:val="22"/>
                <w:szCs w:val="22"/>
                <w:lang w:val="lv-LV"/>
              </w:rPr>
              <w:t xml:space="preserve">, ieskaitot </w:t>
            </w:r>
            <w:r>
              <w:rPr>
                <w:sz w:val="22"/>
                <w:szCs w:val="22"/>
                <w:lang w:val="lv-LV"/>
              </w:rPr>
              <w:lastRenderedPageBreak/>
              <w:t>ugunsdzēsības sistēmas</w:t>
            </w:r>
          </w:p>
        </w:tc>
        <w:tc>
          <w:tcPr>
            <w:tcW w:w="2652" w:type="dxa"/>
          </w:tcPr>
          <w:p w:rsidR="006C251B" w:rsidRPr="006C3926" w:rsidRDefault="00891CA0" w:rsidP="00081AF8">
            <w:pPr>
              <w:pStyle w:val="Sarakstarindkopa1"/>
              <w:ind w:left="0"/>
              <w:rPr>
                <w:lang w:val="lv-LV"/>
              </w:rPr>
            </w:pPr>
            <w:r>
              <w:rPr>
                <w:lang w:val="lv-LV"/>
              </w:rPr>
              <w:lastRenderedPageBreak/>
              <w:t>-</w:t>
            </w:r>
          </w:p>
        </w:tc>
        <w:tc>
          <w:tcPr>
            <w:tcW w:w="1603" w:type="dxa"/>
          </w:tcPr>
          <w:p w:rsidR="006C251B" w:rsidRPr="006C3926" w:rsidRDefault="00891CA0" w:rsidP="00081AF8">
            <w:pPr>
              <w:pStyle w:val="Sarakstarindkopa1"/>
              <w:ind w:left="0"/>
              <w:rPr>
                <w:lang w:val="lv-LV"/>
              </w:rPr>
            </w:pPr>
            <w:r>
              <w:rPr>
                <w:lang w:val="lv-LV"/>
              </w:rPr>
              <w:t>5-01889</w:t>
            </w:r>
          </w:p>
        </w:tc>
      </w:tr>
      <w:tr w:rsidR="006C251B" w:rsidRPr="00227D15" w:rsidTr="00891CA0">
        <w:trPr>
          <w:jc w:val="center"/>
        </w:trPr>
        <w:tc>
          <w:tcPr>
            <w:tcW w:w="4273" w:type="dxa"/>
          </w:tcPr>
          <w:p w:rsidR="006C251B" w:rsidRPr="006C3926" w:rsidRDefault="006C251B" w:rsidP="00081AF8">
            <w:pPr>
              <w:pStyle w:val="Virsraksts1"/>
              <w:keepNext w:val="0"/>
              <w:tabs>
                <w:tab w:val="left" w:pos="993"/>
                <w:tab w:val="left" w:pos="1418"/>
                <w:tab w:val="left" w:pos="1560"/>
              </w:tabs>
              <w:jc w:val="both"/>
              <w:rPr>
                <w:sz w:val="22"/>
                <w:szCs w:val="22"/>
                <w:lang w:val="lv-LV"/>
              </w:rPr>
            </w:pPr>
            <w:r w:rsidRPr="006C3926">
              <w:rPr>
                <w:sz w:val="22"/>
                <w:szCs w:val="22"/>
                <w:lang w:val="lv-LV"/>
              </w:rPr>
              <w:t>Siltumapgādes</w:t>
            </w:r>
            <w:r w:rsidR="00891CA0">
              <w:rPr>
                <w:sz w:val="22"/>
                <w:szCs w:val="22"/>
                <w:lang w:val="lv-LV"/>
              </w:rPr>
              <w:t xml:space="preserve">, </w:t>
            </w:r>
            <w:r w:rsidRPr="006C3926">
              <w:rPr>
                <w:sz w:val="22"/>
                <w:szCs w:val="22"/>
                <w:lang w:val="lv-LV"/>
              </w:rPr>
              <w:t xml:space="preserve">ventilācijas </w:t>
            </w:r>
            <w:r w:rsidR="00891CA0">
              <w:rPr>
                <w:sz w:val="22"/>
                <w:szCs w:val="22"/>
                <w:lang w:val="lv-LV"/>
              </w:rPr>
              <w:t>un gaisa kondicionēšanas sistēmu būvdarbu būvuzraudzība</w:t>
            </w:r>
          </w:p>
        </w:tc>
        <w:tc>
          <w:tcPr>
            <w:tcW w:w="2652" w:type="dxa"/>
          </w:tcPr>
          <w:p w:rsidR="006C251B" w:rsidRPr="006C3926" w:rsidRDefault="00891CA0" w:rsidP="00081AF8">
            <w:pPr>
              <w:pStyle w:val="Sarakstarindkopa1"/>
              <w:ind w:left="0"/>
              <w:rPr>
                <w:lang w:val="lv-LV"/>
              </w:rPr>
            </w:pPr>
            <w:r>
              <w:rPr>
                <w:lang w:val="lv-LV"/>
              </w:rPr>
              <w:t>-</w:t>
            </w:r>
          </w:p>
        </w:tc>
        <w:tc>
          <w:tcPr>
            <w:tcW w:w="1603" w:type="dxa"/>
          </w:tcPr>
          <w:p w:rsidR="006C251B" w:rsidRPr="006C3926" w:rsidRDefault="00891CA0" w:rsidP="00081AF8">
            <w:pPr>
              <w:pStyle w:val="Sarakstarindkopa1"/>
              <w:ind w:left="0"/>
              <w:rPr>
                <w:lang w:val="lv-LV"/>
              </w:rPr>
            </w:pPr>
            <w:r>
              <w:rPr>
                <w:lang w:val="lv-LV"/>
              </w:rPr>
              <w:t>5-01889</w:t>
            </w:r>
          </w:p>
        </w:tc>
      </w:tr>
      <w:tr w:rsidR="006C251B" w:rsidRPr="00227D15" w:rsidTr="00891CA0">
        <w:trPr>
          <w:jc w:val="center"/>
        </w:trPr>
        <w:tc>
          <w:tcPr>
            <w:tcW w:w="4273" w:type="dxa"/>
          </w:tcPr>
          <w:p w:rsidR="006C251B" w:rsidRPr="006C3926" w:rsidRDefault="006C251B" w:rsidP="00081AF8">
            <w:pPr>
              <w:pStyle w:val="Virsraksts1"/>
              <w:keepNext w:val="0"/>
              <w:tabs>
                <w:tab w:val="left" w:pos="993"/>
                <w:tab w:val="left" w:pos="1418"/>
                <w:tab w:val="left" w:pos="1560"/>
              </w:tabs>
              <w:jc w:val="both"/>
              <w:rPr>
                <w:sz w:val="22"/>
                <w:szCs w:val="22"/>
                <w:lang w:val="lv-LV"/>
              </w:rPr>
            </w:pPr>
            <w:r>
              <w:rPr>
                <w:sz w:val="22"/>
                <w:szCs w:val="22"/>
                <w:lang w:val="lv-LV"/>
              </w:rPr>
              <w:t xml:space="preserve">Elektronisko sakaru sistēmu un tīklu </w:t>
            </w:r>
            <w:r w:rsidR="00891CA0">
              <w:rPr>
                <w:sz w:val="22"/>
                <w:szCs w:val="22"/>
                <w:lang w:val="lv-LV"/>
              </w:rPr>
              <w:t>būvdarbu būvuzraudzība</w:t>
            </w:r>
          </w:p>
        </w:tc>
        <w:tc>
          <w:tcPr>
            <w:tcW w:w="2652" w:type="dxa"/>
          </w:tcPr>
          <w:p w:rsidR="006C251B" w:rsidRDefault="00891CA0" w:rsidP="00081AF8">
            <w:pPr>
              <w:pStyle w:val="Sarakstarindkopa1"/>
              <w:ind w:left="0"/>
              <w:rPr>
                <w:lang w:val="lv-LV"/>
              </w:rPr>
            </w:pPr>
            <w:r>
              <w:rPr>
                <w:lang w:val="lv-LV"/>
              </w:rPr>
              <w:t>-</w:t>
            </w:r>
          </w:p>
        </w:tc>
        <w:tc>
          <w:tcPr>
            <w:tcW w:w="1603" w:type="dxa"/>
          </w:tcPr>
          <w:p w:rsidR="006C251B" w:rsidRPr="006C3926" w:rsidRDefault="00891CA0" w:rsidP="00081AF8">
            <w:pPr>
              <w:pStyle w:val="Sarakstarindkopa1"/>
              <w:ind w:left="0"/>
              <w:rPr>
                <w:lang w:val="lv-LV"/>
              </w:rPr>
            </w:pPr>
            <w:r>
              <w:rPr>
                <w:lang w:val="lv-LV"/>
              </w:rPr>
              <w:t>5-00915</w:t>
            </w:r>
          </w:p>
        </w:tc>
      </w:tr>
      <w:tr w:rsidR="006C251B" w:rsidRPr="00227D15" w:rsidTr="00891CA0">
        <w:trPr>
          <w:jc w:val="center"/>
        </w:trPr>
        <w:tc>
          <w:tcPr>
            <w:tcW w:w="4273" w:type="dxa"/>
          </w:tcPr>
          <w:p w:rsidR="006C251B" w:rsidRPr="006C3926" w:rsidRDefault="00891CA0" w:rsidP="00081AF8">
            <w:pPr>
              <w:pStyle w:val="Virsraksts1"/>
              <w:keepNext w:val="0"/>
              <w:tabs>
                <w:tab w:val="left" w:pos="993"/>
                <w:tab w:val="left" w:pos="1418"/>
                <w:tab w:val="left" w:pos="1560"/>
              </w:tabs>
              <w:jc w:val="both"/>
              <w:rPr>
                <w:sz w:val="22"/>
                <w:szCs w:val="22"/>
                <w:lang w:val="lv-LV"/>
              </w:rPr>
            </w:pPr>
            <w:r>
              <w:rPr>
                <w:sz w:val="22"/>
                <w:szCs w:val="22"/>
                <w:lang w:val="lv-LV"/>
              </w:rPr>
              <w:t>Elektroietaišu izbūves darbu būvuzraudzība (līdz 1 kV)</w:t>
            </w:r>
          </w:p>
        </w:tc>
        <w:tc>
          <w:tcPr>
            <w:tcW w:w="2652" w:type="dxa"/>
          </w:tcPr>
          <w:p w:rsidR="006C251B" w:rsidRDefault="00891CA0" w:rsidP="00081AF8">
            <w:pPr>
              <w:pStyle w:val="Sarakstarindkopa1"/>
              <w:ind w:left="0"/>
              <w:rPr>
                <w:lang w:val="lv-LV"/>
              </w:rPr>
            </w:pPr>
            <w:r>
              <w:rPr>
                <w:lang w:val="lv-LV"/>
              </w:rPr>
              <w:t>-</w:t>
            </w:r>
          </w:p>
        </w:tc>
        <w:tc>
          <w:tcPr>
            <w:tcW w:w="1603" w:type="dxa"/>
          </w:tcPr>
          <w:p w:rsidR="006C251B" w:rsidRPr="006C3926" w:rsidRDefault="00891CA0" w:rsidP="00081AF8">
            <w:pPr>
              <w:pStyle w:val="Sarakstarindkopa1"/>
              <w:ind w:left="0"/>
              <w:rPr>
                <w:lang w:val="lv-LV"/>
              </w:rPr>
            </w:pPr>
            <w:r>
              <w:rPr>
                <w:lang w:val="lv-LV"/>
              </w:rPr>
              <w:t>5-00264</w:t>
            </w:r>
          </w:p>
        </w:tc>
      </w:tr>
    </w:tbl>
    <w:p w:rsidR="007114A1" w:rsidRDefault="007114A1" w:rsidP="0015300B">
      <w:pPr>
        <w:jc w:val="both"/>
        <w:rPr>
          <w:b/>
          <w:bCs/>
          <w:i/>
          <w:iCs/>
          <w:lang w:val="lv-LV"/>
        </w:rPr>
      </w:pPr>
    </w:p>
    <w:p w:rsidR="0015300B" w:rsidRPr="00CD72D4" w:rsidRDefault="0015300B" w:rsidP="0015300B">
      <w:pPr>
        <w:jc w:val="both"/>
        <w:rPr>
          <w:i/>
          <w:iCs/>
          <w:lang w:val="lv-LV"/>
        </w:rPr>
      </w:pPr>
      <w:r w:rsidRPr="00CD72D4">
        <w:rPr>
          <w:b/>
          <w:bCs/>
          <w:i/>
          <w:iCs/>
          <w:lang w:val="lv-LV"/>
        </w:rPr>
        <w:t>Lēmums:</w:t>
      </w:r>
      <w:r w:rsidRPr="00CD72D4">
        <w:rPr>
          <w:i/>
          <w:iCs/>
          <w:lang w:val="lv-LV"/>
        </w:rPr>
        <w:t xml:space="preserve"> </w:t>
      </w:r>
    </w:p>
    <w:p w:rsidR="00E16DD5" w:rsidRDefault="0015300B" w:rsidP="00E16DD5">
      <w:pPr>
        <w:numPr>
          <w:ilvl w:val="0"/>
          <w:numId w:val="9"/>
        </w:numPr>
        <w:jc w:val="both"/>
        <w:rPr>
          <w:lang w:val="lv-LV"/>
        </w:rPr>
      </w:pPr>
      <w:r w:rsidRPr="00CD72D4">
        <w:rPr>
          <w:lang w:val="lv-LV"/>
        </w:rPr>
        <w:t>Komisijas locekļi vienbalsīgi (</w:t>
      </w:r>
      <w:r w:rsidR="00E16DD5">
        <w:rPr>
          <w:lang w:val="lv-LV"/>
        </w:rPr>
        <w:t>5</w:t>
      </w:r>
      <w:r w:rsidR="001F66BA">
        <w:rPr>
          <w:lang w:val="lv-LV"/>
        </w:rPr>
        <w:t xml:space="preserve"> (</w:t>
      </w:r>
      <w:r w:rsidR="00E16DD5">
        <w:rPr>
          <w:lang w:val="lv-LV"/>
        </w:rPr>
        <w:t>piecas</w:t>
      </w:r>
      <w:r w:rsidR="001F66BA" w:rsidRPr="00CD72D4">
        <w:rPr>
          <w:lang w:val="lv-LV"/>
        </w:rPr>
        <w:t>)</w:t>
      </w:r>
      <w:r w:rsidRPr="00CD72D4">
        <w:rPr>
          <w:lang w:val="lv-LV"/>
        </w:rPr>
        <w:t xml:space="preserve"> balsis- PAR, neviena- ATTURAS, neviena- PRET) nolemj</w:t>
      </w:r>
      <w:r w:rsidR="00FD6A67">
        <w:rPr>
          <w:lang w:val="lv-LV"/>
        </w:rPr>
        <w:t>,</w:t>
      </w:r>
      <w:r w:rsidRPr="00CD72D4">
        <w:rPr>
          <w:lang w:val="lv-LV"/>
        </w:rPr>
        <w:t xml:space="preserve"> turpin</w:t>
      </w:r>
      <w:r w:rsidR="00E16DD5">
        <w:rPr>
          <w:lang w:val="lv-LV"/>
        </w:rPr>
        <w:t>ā</w:t>
      </w:r>
      <w:r w:rsidRPr="00CD72D4">
        <w:rPr>
          <w:lang w:val="lv-LV"/>
        </w:rPr>
        <w:t xml:space="preserve">t </w:t>
      </w:r>
      <w:r>
        <w:rPr>
          <w:lang w:val="lv-LV"/>
        </w:rPr>
        <w:t xml:space="preserve">vērtēt </w:t>
      </w:r>
      <w:r w:rsidRPr="00CD72D4">
        <w:rPr>
          <w:lang w:val="lv-LV"/>
        </w:rPr>
        <w:t>pretendent</w:t>
      </w:r>
      <w:r w:rsidR="00E16DD5">
        <w:rPr>
          <w:lang w:val="lv-LV"/>
        </w:rPr>
        <w:t>a</w:t>
      </w:r>
      <w:r w:rsidRPr="00CD72D4">
        <w:rPr>
          <w:lang w:val="lv-LV"/>
        </w:rPr>
        <w:t xml:space="preserve"> </w:t>
      </w:r>
      <w:r w:rsidR="00E16DD5">
        <w:rPr>
          <w:lang w:val="lv-LV"/>
        </w:rPr>
        <w:t>SIA “BŪVELOGS projekti”</w:t>
      </w:r>
      <w:r w:rsidR="00E16DD5" w:rsidRPr="00E16DD5">
        <w:rPr>
          <w:lang w:val="lv-LV"/>
        </w:rPr>
        <w:t xml:space="preserve"> </w:t>
      </w:r>
      <w:r w:rsidR="00E16DD5" w:rsidRPr="00CD72D4">
        <w:rPr>
          <w:lang w:val="lv-LV"/>
        </w:rPr>
        <w:t>iesniegto piedāvājumu</w:t>
      </w:r>
      <w:r w:rsidR="00385440">
        <w:rPr>
          <w:lang w:val="lv-LV"/>
        </w:rPr>
        <w:t>.</w:t>
      </w:r>
    </w:p>
    <w:p w:rsidR="00E16DD5" w:rsidRPr="00E16DD5" w:rsidRDefault="00E16DD5" w:rsidP="00E16DD5">
      <w:pPr>
        <w:numPr>
          <w:ilvl w:val="0"/>
          <w:numId w:val="9"/>
        </w:numPr>
        <w:jc w:val="both"/>
        <w:rPr>
          <w:lang w:val="lv-LV"/>
        </w:rPr>
      </w:pPr>
      <w:r w:rsidRPr="00E16DD5">
        <w:rPr>
          <w:lang w:val="lv-LV"/>
        </w:rPr>
        <w:t xml:space="preserve">Komisijas locekļi vienbalsīgi (5 (piecas) balsis- PAR, neviena- ATTURAS, neviena- PRET) nolemj, </w:t>
      </w:r>
      <w:r w:rsidRPr="00E16DD5">
        <w:rPr>
          <w:lang w:val="lv-LV"/>
        </w:rPr>
        <w:t>ne</w:t>
      </w:r>
      <w:r w:rsidRPr="00E16DD5">
        <w:rPr>
          <w:lang w:val="lv-LV"/>
        </w:rPr>
        <w:t>turpināt vērtēt pretendenta SIA “Building constructions”</w:t>
      </w:r>
      <w:r>
        <w:rPr>
          <w:lang w:val="lv-LV"/>
        </w:rPr>
        <w:t xml:space="preserve"> </w:t>
      </w:r>
      <w:r w:rsidRPr="00E16DD5">
        <w:rPr>
          <w:lang w:val="lv-LV"/>
        </w:rPr>
        <w:t>iesniegto piedāvājumu</w:t>
      </w:r>
      <w:r>
        <w:rPr>
          <w:lang w:val="lv-LV"/>
        </w:rPr>
        <w:t>, jo</w:t>
      </w:r>
      <w:r w:rsidR="00DE6CD2">
        <w:rPr>
          <w:lang w:val="lv-LV"/>
        </w:rPr>
        <w:t xml:space="preserve">, </w:t>
      </w:r>
      <w:r>
        <w:rPr>
          <w:lang w:val="lv-LV"/>
        </w:rPr>
        <w:t xml:space="preserve"> </w:t>
      </w:r>
      <w:r w:rsidR="00DE6CD2">
        <w:rPr>
          <w:lang w:val="lv-LV"/>
        </w:rPr>
        <w:t xml:space="preserve">atbilstoši normatīvajiem </w:t>
      </w:r>
      <w:r w:rsidR="009D59B1">
        <w:rPr>
          <w:lang w:val="lv-LV"/>
        </w:rPr>
        <w:t xml:space="preserve">tiesību </w:t>
      </w:r>
      <w:r w:rsidR="00DE6CD2">
        <w:rPr>
          <w:lang w:val="lv-LV"/>
        </w:rPr>
        <w:t>aktiem</w:t>
      </w:r>
      <w:r w:rsidR="00DE6CD2">
        <w:rPr>
          <w:lang w:val="lv-LV"/>
        </w:rPr>
        <w:t xml:space="preserve">, </w:t>
      </w:r>
      <w:r>
        <w:rPr>
          <w:lang w:val="lv-LV"/>
        </w:rPr>
        <w:t>pretendent</w:t>
      </w:r>
      <w:r w:rsidR="00DE6CD2">
        <w:rPr>
          <w:lang w:val="lv-LV"/>
        </w:rPr>
        <w:t xml:space="preserve">am </w:t>
      </w:r>
      <w:r>
        <w:rPr>
          <w:lang w:val="lv-LV"/>
        </w:rPr>
        <w:t>nav pārbūves darbu būvuzraudzības nodrošināšanai nepieciešamie speciālisti.</w:t>
      </w:r>
    </w:p>
    <w:p w:rsidR="00AB3B40" w:rsidRDefault="00AB3B40" w:rsidP="00090975">
      <w:pPr>
        <w:rPr>
          <w:lang w:val="lv-LV"/>
        </w:rPr>
      </w:pPr>
    </w:p>
    <w:p w:rsidR="00E848D4" w:rsidRPr="00CD72D4" w:rsidRDefault="00E848D4" w:rsidP="00E848D4">
      <w:pPr>
        <w:pStyle w:val="Sarakstarindkopa1"/>
        <w:numPr>
          <w:ilvl w:val="0"/>
          <w:numId w:val="15"/>
        </w:numPr>
        <w:tabs>
          <w:tab w:val="left" w:pos="360"/>
        </w:tabs>
        <w:jc w:val="both"/>
        <w:rPr>
          <w:lang w:val="lv-LV"/>
        </w:rPr>
      </w:pPr>
      <w:r w:rsidRPr="00CD72D4">
        <w:rPr>
          <w:lang w:val="lv-LV"/>
        </w:rPr>
        <w:t>Komisijas locekļi pārbauda pretendent</w:t>
      </w:r>
      <w:r>
        <w:rPr>
          <w:lang w:val="lv-LV"/>
        </w:rPr>
        <w:t>a</w:t>
      </w:r>
      <w:r w:rsidRPr="00CD72D4">
        <w:rPr>
          <w:lang w:val="lv-LV"/>
        </w:rPr>
        <w:t xml:space="preserve"> iesniegto pieteikumu saskaņā ar iepirkuma dokumentācijā izvirzītajām </w:t>
      </w:r>
      <w:r w:rsidRPr="00CD72D4">
        <w:rPr>
          <w:b/>
          <w:u w:val="single"/>
          <w:lang w:val="lv-LV"/>
        </w:rPr>
        <w:t>Tehniskās specifikācijas</w:t>
      </w:r>
      <w:r w:rsidRPr="00CD72D4">
        <w:rPr>
          <w:lang w:val="lv-LV"/>
        </w:rPr>
        <w:t xml:space="preserve"> prasībām. </w:t>
      </w:r>
    </w:p>
    <w:p w:rsidR="00E848D4" w:rsidRPr="00CD72D4" w:rsidRDefault="00E848D4" w:rsidP="00E848D4">
      <w:pPr>
        <w:pStyle w:val="Sarakstarindkopa1"/>
        <w:tabs>
          <w:tab w:val="left" w:pos="360"/>
        </w:tabs>
        <w:jc w:val="both"/>
        <w:rPr>
          <w:lang w:val="lv-LV"/>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956"/>
        <w:gridCol w:w="1899"/>
      </w:tblGrid>
      <w:tr w:rsidR="00E848D4" w:rsidRPr="004B1CB3" w:rsidTr="003C0CEE">
        <w:trPr>
          <w:jc w:val="center"/>
        </w:trPr>
        <w:tc>
          <w:tcPr>
            <w:tcW w:w="673" w:type="dxa"/>
            <w:shd w:val="clear" w:color="auto" w:fill="CCFFCC"/>
          </w:tcPr>
          <w:p w:rsidR="00E848D4" w:rsidRPr="004B1CB3" w:rsidRDefault="00E848D4" w:rsidP="003C0CEE">
            <w:pPr>
              <w:jc w:val="center"/>
              <w:rPr>
                <w:lang w:val="lv-LV"/>
              </w:rPr>
            </w:pPr>
            <w:r w:rsidRPr="004B1CB3">
              <w:rPr>
                <w:lang w:val="lv-LV"/>
              </w:rPr>
              <w:t xml:space="preserve">Nr. </w:t>
            </w:r>
          </w:p>
          <w:p w:rsidR="00E848D4" w:rsidRPr="004B1CB3" w:rsidRDefault="00E848D4" w:rsidP="003C0CEE">
            <w:pPr>
              <w:jc w:val="center"/>
              <w:rPr>
                <w:lang w:val="lv-LV"/>
              </w:rPr>
            </w:pPr>
            <w:r w:rsidRPr="004B1CB3">
              <w:rPr>
                <w:lang w:val="lv-LV"/>
              </w:rPr>
              <w:t>p.k.</w:t>
            </w:r>
          </w:p>
        </w:tc>
        <w:tc>
          <w:tcPr>
            <w:tcW w:w="5956" w:type="dxa"/>
            <w:shd w:val="clear" w:color="auto" w:fill="CCFFCC"/>
          </w:tcPr>
          <w:p w:rsidR="00E848D4" w:rsidRPr="004B1CB3" w:rsidRDefault="00E848D4" w:rsidP="003C0CEE">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1899" w:type="dxa"/>
            <w:shd w:val="clear" w:color="auto" w:fill="CCFFCC"/>
          </w:tcPr>
          <w:p w:rsidR="00E848D4" w:rsidRPr="004B1CB3" w:rsidRDefault="00E848D4" w:rsidP="003C0CEE">
            <w:pPr>
              <w:jc w:val="center"/>
              <w:rPr>
                <w:lang w:val="lv-LV"/>
              </w:rPr>
            </w:pPr>
            <w:r w:rsidRPr="004B1CB3">
              <w:rPr>
                <w:lang w:val="lv-LV"/>
              </w:rPr>
              <w:t>Atbilst/Neatbilst</w:t>
            </w:r>
          </w:p>
          <w:p w:rsidR="00E848D4" w:rsidRPr="004B1CB3" w:rsidRDefault="00E848D4" w:rsidP="003C0CEE">
            <w:pPr>
              <w:jc w:val="center"/>
              <w:rPr>
                <w:lang w:val="lv-LV"/>
              </w:rPr>
            </w:pPr>
            <w:r w:rsidRPr="004B1CB3">
              <w:rPr>
                <w:lang w:val="lv-LV"/>
              </w:rPr>
              <w:t>(Piezīmes)</w:t>
            </w:r>
          </w:p>
        </w:tc>
      </w:tr>
      <w:tr w:rsidR="00E848D4" w:rsidRPr="004B1CB3" w:rsidTr="003C0CEE">
        <w:trPr>
          <w:trHeight w:val="835"/>
          <w:jc w:val="center"/>
        </w:trPr>
        <w:tc>
          <w:tcPr>
            <w:tcW w:w="673" w:type="dxa"/>
          </w:tcPr>
          <w:p w:rsidR="00E848D4" w:rsidRPr="004B1CB3" w:rsidRDefault="00E848D4" w:rsidP="003C0CEE">
            <w:pPr>
              <w:rPr>
                <w:lang w:val="lv-LV"/>
              </w:rPr>
            </w:pPr>
            <w:r>
              <w:rPr>
                <w:lang w:val="lv-LV"/>
              </w:rPr>
              <w:t>1</w:t>
            </w:r>
            <w:r w:rsidRPr="004B1CB3">
              <w:rPr>
                <w:lang w:val="lv-LV"/>
              </w:rPr>
              <w:t>.</w:t>
            </w:r>
          </w:p>
        </w:tc>
        <w:tc>
          <w:tcPr>
            <w:tcW w:w="5956" w:type="dxa"/>
          </w:tcPr>
          <w:p w:rsidR="00E848D4" w:rsidRPr="004B1CB3" w:rsidRDefault="00E848D4" w:rsidP="00E848D4">
            <w:pPr>
              <w:rPr>
                <w:lang w:val="lv-LV"/>
              </w:rPr>
            </w:pPr>
            <w:r>
              <w:rPr>
                <w:lang w:val="lv-LV"/>
              </w:rPr>
              <w:t>SIA “BŪVELOGS projekti”</w:t>
            </w:r>
          </w:p>
          <w:p w:rsidR="00E848D4" w:rsidRPr="004B1CB3" w:rsidRDefault="00E848D4" w:rsidP="00E848D4">
            <w:pPr>
              <w:rPr>
                <w:lang w:val="lv-LV"/>
              </w:rPr>
            </w:pPr>
            <w:r>
              <w:rPr>
                <w:lang w:val="lv-LV"/>
              </w:rPr>
              <w:t>Vienības gatve 87B-8</w:t>
            </w:r>
            <w:r w:rsidRPr="004B1CB3">
              <w:rPr>
                <w:lang w:val="lv-LV"/>
              </w:rPr>
              <w:t>, Rīga, LV-10</w:t>
            </w:r>
            <w:r>
              <w:rPr>
                <w:lang w:val="lv-LV"/>
              </w:rPr>
              <w:t>04</w:t>
            </w:r>
          </w:p>
          <w:p w:rsidR="00E848D4" w:rsidRPr="004B1CB3" w:rsidRDefault="00E848D4" w:rsidP="00E848D4">
            <w:pPr>
              <w:rPr>
                <w:lang w:val="lv-LV"/>
              </w:rPr>
            </w:pPr>
            <w:r w:rsidRPr="004B1CB3">
              <w:rPr>
                <w:lang w:val="lv-LV"/>
              </w:rPr>
              <w:t xml:space="preserve">Reģ. Nr. </w:t>
            </w:r>
            <w:r>
              <w:rPr>
                <w:lang w:val="lv-LV"/>
              </w:rPr>
              <w:t>40103770182</w:t>
            </w:r>
          </w:p>
        </w:tc>
        <w:tc>
          <w:tcPr>
            <w:tcW w:w="1899" w:type="dxa"/>
          </w:tcPr>
          <w:p w:rsidR="00E848D4" w:rsidRPr="004B1CB3" w:rsidRDefault="00E848D4" w:rsidP="003C0CEE">
            <w:pPr>
              <w:jc w:val="center"/>
              <w:rPr>
                <w:lang w:val="lv-LV"/>
              </w:rPr>
            </w:pPr>
            <w:r w:rsidRPr="004B1CB3">
              <w:rPr>
                <w:lang w:val="lv-LV"/>
              </w:rPr>
              <w:t>Atbilst</w:t>
            </w:r>
          </w:p>
        </w:tc>
      </w:tr>
    </w:tbl>
    <w:p w:rsidR="00E848D4" w:rsidRDefault="00E848D4" w:rsidP="00E848D4">
      <w:pPr>
        <w:jc w:val="both"/>
        <w:rPr>
          <w:b/>
          <w:bCs/>
          <w:i/>
          <w:iCs/>
          <w:lang w:val="lv-LV"/>
        </w:rPr>
      </w:pPr>
    </w:p>
    <w:p w:rsidR="00E848D4" w:rsidRPr="00CD72D4" w:rsidRDefault="00E848D4" w:rsidP="00E848D4">
      <w:pPr>
        <w:jc w:val="both"/>
        <w:rPr>
          <w:i/>
          <w:iCs/>
          <w:lang w:val="lv-LV"/>
        </w:rPr>
      </w:pPr>
      <w:r w:rsidRPr="00CD72D4">
        <w:rPr>
          <w:b/>
          <w:bCs/>
          <w:i/>
          <w:iCs/>
          <w:lang w:val="lv-LV"/>
        </w:rPr>
        <w:t>Lēmums:</w:t>
      </w:r>
      <w:r w:rsidRPr="00CD72D4">
        <w:rPr>
          <w:i/>
          <w:iCs/>
          <w:lang w:val="lv-LV"/>
        </w:rPr>
        <w:t xml:space="preserve"> </w:t>
      </w:r>
    </w:p>
    <w:p w:rsidR="00E848D4" w:rsidRPr="00CD72D4" w:rsidRDefault="00E848D4" w:rsidP="00E848D4">
      <w:pPr>
        <w:numPr>
          <w:ilvl w:val="0"/>
          <w:numId w:val="9"/>
        </w:numPr>
        <w:jc w:val="both"/>
        <w:rPr>
          <w:lang w:val="lv-LV"/>
        </w:rPr>
      </w:pPr>
      <w:r w:rsidRPr="00CD72D4">
        <w:rPr>
          <w:lang w:val="lv-LV"/>
        </w:rPr>
        <w:t>Komisijas locekļi vienbalsīgi (</w:t>
      </w:r>
      <w:r>
        <w:rPr>
          <w:lang w:val="lv-LV"/>
        </w:rPr>
        <w:t>5 (piecas</w:t>
      </w:r>
      <w:r w:rsidRPr="00CD72D4">
        <w:rPr>
          <w:lang w:val="lv-LV"/>
        </w:rPr>
        <w:t xml:space="preserve">) balsis- PAR, neviena- ATTURAS, neviena- PRET) </w:t>
      </w:r>
      <w:r>
        <w:rPr>
          <w:lang w:val="lv-LV"/>
        </w:rPr>
        <w:t xml:space="preserve"> nolemj turpināt vērtēt </w:t>
      </w:r>
      <w:r w:rsidRPr="00CD72D4">
        <w:rPr>
          <w:lang w:val="lv-LV"/>
        </w:rPr>
        <w:t>pretendent</w:t>
      </w:r>
      <w:r w:rsidR="004B4FF1">
        <w:rPr>
          <w:lang w:val="lv-LV"/>
        </w:rPr>
        <w:t>a</w:t>
      </w:r>
      <w:r w:rsidRPr="00CD72D4">
        <w:rPr>
          <w:lang w:val="lv-LV"/>
        </w:rPr>
        <w:t xml:space="preserve"> iesniegto </w:t>
      </w:r>
      <w:r>
        <w:rPr>
          <w:lang w:val="lv-LV"/>
        </w:rPr>
        <w:t>piedāvājumu.</w:t>
      </w:r>
    </w:p>
    <w:p w:rsidR="00E848D4" w:rsidRPr="00CD72D4" w:rsidRDefault="00E848D4" w:rsidP="00E848D4">
      <w:pPr>
        <w:ind w:left="720"/>
        <w:jc w:val="both"/>
        <w:rPr>
          <w:lang w:val="lv-LV"/>
        </w:rPr>
      </w:pPr>
    </w:p>
    <w:p w:rsidR="00E848D4" w:rsidRPr="00CD72D4" w:rsidRDefault="00E848D4" w:rsidP="00E848D4">
      <w:pPr>
        <w:numPr>
          <w:ilvl w:val="0"/>
          <w:numId w:val="15"/>
        </w:numPr>
        <w:tabs>
          <w:tab w:val="left" w:pos="426"/>
          <w:tab w:val="left" w:pos="993"/>
          <w:tab w:val="left" w:pos="1134"/>
          <w:tab w:val="left" w:pos="1276"/>
          <w:tab w:val="left" w:pos="1843"/>
          <w:tab w:val="left" w:pos="2268"/>
          <w:tab w:val="left" w:pos="2552"/>
          <w:tab w:val="left" w:pos="2835"/>
        </w:tabs>
        <w:spacing w:after="120"/>
        <w:jc w:val="both"/>
        <w:rPr>
          <w:color w:val="000000"/>
          <w:lang w:val="lv-LV"/>
        </w:rPr>
      </w:pPr>
      <w:r w:rsidRPr="00CD72D4">
        <w:rPr>
          <w:lang w:val="lv-LV"/>
        </w:rPr>
        <w:t>Komisijas locekļi pārbauda pretendent</w:t>
      </w:r>
      <w:r w:rsidR="004B4FF1">
        <w:rPr>
          <w:lang w:val="lv-LV"/>
        </w:rPr>
        <w:t>a</w:t>
      </w:r>
      <w:r w:rsidRPr="00CD72D4">
        <w:rPr>
          <w:lang w:val="lv-LV"/>
        </w:rPr>
        <w:t xml:space="preserve"> iesniegto pieteikumu saskaņā ar iepirkuma dokumentācijā izvirzītajām </w:t>
      </w:r>
      <w:r w:rsidRPr="00CD72D4">
        <w:rPr>
          <w:b/>
          <w:u w:val="single"/>
          <w:lang w:val="lv-LV"/>
        </w:rPr>
        <w:t>Finanšu piedāvājuma</w:t>
      </w:r>
      <w:r w:rsidRPr="00CD72D4">
        <w:rPr>
          <w:lang w:val="lv-LV"/>
        </w:rPr>
        <w:t xml:space="preserve"> prasībām</w:t>
      </w:r>
      <w:r w:rsidRPr="00CD72D4">
        <w:rPr>
          <w:color w:val="000000"/>
          <w:sz w:val="22"/>
          <w:szCs w:val="22"/>
          <w:lang w:val="lv-LV"/>
        </w:rPr>
        <w:t xml:space="preserve">, </w:t>
      </w:r>
      <w:r w:rsidRPr="00CD72D4">
        <w:rPr>
          <w:color w:val="000000"/>
          <w:lang w:val="lv-LV"/>
        </w:rPr>
        <w:t>un pārbauda, vai Finanšu piedāvājumā nav aritmētiskās kļūdas.</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956"/>
        <w:gridCol w:w="1899"/>
      </w:tblGrid>
      <w:tr w:rsidR="00E848D4" w:rsidRPr="004B1CB3" w:rsidTr="003C0CEE">
        <w:trPr>
          <w:jc w:val="center"/>
        </w:trPr>
        <w:tc>
          <w:tcPr>
            <w:tcW w:w="673" w:type="dxa"/>
            <w:shd w:val="clear" w:color="auto" w:fill="CCFFCC"/>
          </w:tcPr>
          <w:p w:rsidR="00E848D4" w:rsidRPr="004B1CB3" w:rsidRDefault="00E848D4" w:rsidP="003C0CEE">
            <w:pPr>
              <w:jc w:val="center"/>
              <w:rPr>
                <w:lang w:val="lv-LV"/>
              </w:rPr>
            </w:pPr>
            <w:r w:rsidRPr="004B1CB3">
              <w:rPr>
                <w:lang w:val="lv-LV"/>
              </w:rPr>
              <w:t xml:space="preserve">Nr. </w:t>
            </w:r>
          </w:p>
          <w:p w:rsidR="00E848D4" w:rsidRPr="004B1CB3" w:rsidRDefault="00E848D4" w:rsidP="003C0CEE">
            <w:pPr>
              <w:jc w:val="center"/>
              <w:rPr>
                <w:lang w:val="lv-LV"/>
              </w:rPr>
            </w:pPr>
            <w:r w:rsidRPr="004B1CB3">
              <w:rPr>
                <w:lang w:val="lv-LV"/>
              </w:rPr>
              <w:t>p.k.</w:t>
            </w:r>
          </w:p>
        </w:tc>
        <w:tc>
          <w:tcPr>
            <w:tcW w:w="5956" w:type="dxa"/>
            <w:shd w:val="clear" w:color="auto" w:fill="CCFFCC"/>
          </w:tcPr>
          <w:p w:rsidR="00E848D4" w:rsidRPr="004B1CB3" w:rsidRDefault="00E848D4" w:rsidP="003C0CEE">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1899" w:type="dxa"/>
            <w:shd w:val="clear" w:color="auto" w:fill="CCFFCC"/>
          </w:tcPr>
          <w:p w:rsidR="00E848D4" w:rsidRPr="004B1CB3" w:rsidRDefault="00E848D4" w:rsidP="003C0CEE">
            <w:pPr>
              <w:jc w:val="center"/>
              <w:rPr>
                <w:lang w:val="lv-LV"/>
              </w:rPr>
            </w:pPr>
            <w:r w:rsidRPr="004B1CB3">
              <w:rPr>
                <w:lang w:val="lv-LV"/>
              </w:rPr>
              <w:t>Atbilst/Neatbilst</w:t>
            </w:r>
          </w:p>
          <w:p w:rsidR="00E848D4" w:rsidRPr="004B1CB3" w:rsidRDefault="00E848D4" w:rsidP="003C0CEE">
            <w:pPr>
              <w:jc w:val="center"/>
              <w:rPr>
                <w:lang w:val="lv-LV"/>
              </w:rPr>
            </w:pPr>
            <w:r w:rsidRPr="004B1CB3">
              <w:rPr>
                <w:lang w:val="lv-LV"/>
              </w:rPr>
              <w:t>(Piezīmes)</w:t>
            </w:r>
          </w:p>
        </w:tc>
      </w:tr>
      <w:tr w:rsidR="00E848D4" w:rsidRPr="004B1CB3" w:rsidTr="003C0CEE">
        <w:trPr>
          <w:trHeight w:val="835"/>
          <w:jc w:val="center"/>
        </w:trPr>
        <w:tc>
          <w:tcPr>
            <w:tcW w:w="673" w:type="dxa"/>
          </w:tcPr>
          <w:p w:rsidR="00E848D4" w:rsidRPr="004B1CB3" w:rsidRDefault="00E848D4" w:rsidP="003C0CEE">
            <w:pPr>
              <w:rPr>
                <w:lang w:val="lv-LV"/>
              </w:rPr>
            </w:pPr>
            <w:r>
              <w:rPr>
                <w:lang w:val="lv-LV"/>
              </w:rPr>
              <w:t>1</w:t>
            </w:r>
            <w:r w:rsidRPr="004B1CB3">
              <w:rPr>
                <w:lang w:val="lv-LV"/>
              </w:rPr>
              <w:t>.</w:t>
            </w:r>
          </w:p>
        </w:tc>
        <w:tc>
          <w:tcPr>
            <w:tcW w:w="5956" w:type="dxa"/>
          </w:tcPr>
          <w:p w:rsidR="00E848D4" w:rsidRPr="004B1CB3" w:rsidRDefault="00E848D4" w:rsidP="00E848D4">
            <w:pPr>
              <w:rPr>
                <w:lang w:val="lv-LV"/>
              </w:rPr>
            </w:pPr>
            <w:r>
              <w:rPr>
                <w:lang w:val="lv-LV"/>
              </w:rPr>
              <w:t>SIA “BŪVELOGS projekti”</w:t>
            </w:r>
          </w:p>
          <w:p w:rsidR="00E848D4" w:rsidRPr="004B1CB3" w:rsidRDefault="00E848D4" w:rsidP="00E848D4">
            <w:pPr>
              <w:rPr>
                <w:lang w:val="lv-LV"/>
              </w:rPr>
            </w:pPr>
            <w:r>
              <w:rPr>
                <w:lang w:val="lv-LV"/>
              </w:rPr>
              <w:t>Vienības gatve 87B-8</w:t>
            </w:r>
            <w:r w:rsidRPr="004B1CB3">
              <w:rPr>
                <w:lang w:val="lv-LV"/>
              </w:rPr>
              <w:t>, Rīga, LV-10</w:t>
            </w:r>
            <w:r>
              <w:rPr>
                <w:lang w:val="lv-LV"/>
              </w:rPr>
              <w:t>04</w:t>
            </w:r>
          </w:p>
          <w:p w:rsidR="00E848D4" w:rsidRPr="004B1CB3" w:rsidRDefault="00E848D4" w:rsidP="00E848D4">
            <w:pPr>
              <w:rPr>
                <w:lang w:val="lv-LV"/>
              </w:rPr>
            </w:pPr>
            <w:r w:rsidRPr="004B1CB3">
              <w:rPr>
                <w:lang w:val="lv-LV"/>
              </w:rPr>
              <w:t xml:space="preserve">Reģ. Nr. </w:t>
            </w:r>
            <w:r>
              <w:rPr>
                <w:lang w:val="lv-LV"/>
              </w:rPr>
              <w:t>40103770182</w:t>
            </w:r>
          </w:p>
        </w:tc>
        <w:tc>
          <w:tcPr>
            <w:tcW w:w="1899" w:type="dxa"/>
          </w:tcPr>
          <w:p w:rsidR="00E848D4" w:rsidRPr="004B1CB3" w:rsidRDefault="00E848D4" w:rsidP="003C0CEE">
            <w:pPr>
              <w:jc w:val="center"/>
              <w:rPr>
                <w:lang w:val="lv-LV"/>
              </w:rPr>
            </w:pPr>
            <w:r w:rsidRPr="004B1CB3">
              <w:rPr>
                <w:lang w:val="lv-LV"/>
              </w:rPr>
              <w:t>Atbilst</w:t>
            </w:r>
          </w:p>
        </w:tc>
      </w:tr>
    </w:tbl>
    <w:p w:rsidR="00E848D4" w:rsidRPr="003F694F" w:rsidRDefault="00E848D4" w:rsidP="00E848D4">
      <w:pPr>
        <w:spacing w:after="120"/>
        <w:jc w:val="both"/>
        <w:rPr>
          <w:lang w:val="lv-LV"/>
        </w:rPr>
      </w:pPr>
    </w:p>
    <w:p w:rsidR="00E848D4" w:rsidRDefault="00E848D4" w:rsidP="00E848D4">
      <w:pPr>
        <w:numPr>
          <w:ilvl w:val="0"/>
          <w:numId w:val="15"/>
        </w:numPr>
        <w:tabs>
          <w:tab w:val="left" w:pos="426"/>
          <w:tab w:val="left" w:pos="993"/>
          <w:tab w:val="left" w:pos="1134"/>
          <w:tab w:val="left" w:pos="1276"/>
          <w:tab w:val="left" w:pos="1843"/>
          <w:tab w:val="left" w:pos="2268"/>
          <w:tab w:val="left" w:pos="2552"/>
          <w:tab w:val="left" w:pos="2835"/>
        </w:tabs>
        <w:spacing w:after="120"/>
        <w:jc w:val="both"/>
        <w:rPr>
          <w:lang w:val="lv-LV"/>
        </w:rPr>
      </w:pPr>
      <w:r w:rsidRPr="00247107">
        <w:rPr>
          <w:lang w:val="lv-LV"/>
        </w:rPr>
        <w:t>Komisi</w:t>
      </w:r>
      <w:r>
        <w:rPr>
          <w:lang w:val="lv-LV"/>
        </w:rPr>
        <w:t>jas locekļi izvērtē pretendentu</w:t>
      </w:r>
      <w:r w:rsidRPr="00247107">
        <w:rPr>
          <w:lang w:val="lv-LV"/>
        </w:rPr>
        <w:t xml:space="preserve"> atbilstoši piedāvājuma iz</w:t>
      </w:r>
      <w:r>
        <w:rPr>
          <w:lang w:val="lv-LV"/>
        </w:rPr>
        <w:t>vēles kritērijam - saimnieciski izdevīgākais piedāvājums ar viszemāko cenu.</w:t>
      </w:r>
    </w:p>
    <w:p w:rsidR="00E848D4" w:rsidRPr="00027391" w:rsidRDefault="00E848D4" w:rsidP="00E848D4">
      <w:pPr>
        <w:numPr>
          <w:ilvl w:val="1"/>
          <w:numId w:val="20"/>
        </w:numPr>
        <w:tabs>
          <w:tab w:val="left" w:pos="426"/>
          <w:tab w:val="left" w:pos="993"/>
          <w:tab w:val="left" w:pos="1134"/>
          <w:tab w:val="left" w:pos="1276"/>
          <w:tab w:val="left" w:pos="1843"/>
          <w:tab w:val="left" w:pos="2268"/>
          <w:tab w:val="left" w:pos="2552"/>
          <w:tab w:val="left" w:pos="2835"/>
        </w:tabs>
        <w:spacing w:after="120"/>
        <w:jc w:val="both"/>
        <w:rPr>
          <w:lang w:val="lv-LV"/>
        </w:rPr>
      </w:pPr>
      <w:r>
        <w:rPr>
          <w:lang w:val="lv-LV"/>
        </w:rPr>
        <w:t>Komisijas locekļi apspriež, ka cena ir divas reizes lielāka</w:t>
      </w:r>
      <w:r w:rsidR="00385440">
        <w:rPr>
          <w:lang w:val="lv-LV"/>
        </w:rPr>
        <w:t>,</w:t>
      </w:r>
      <w:r>
        <w:rPr>
          <w:lang w:val="lv-LV"/>
        </w:rPr>
        <w:t xml:space="preserve"> kā sākotnēji plānots un kāda ir pasūtītāja</w:t>
      </w:r>
      <w:r w:rsidR="00385440">
        <w:rPr>
          <w:lang w:val="lv-LV"/>
        </w:rPr>
        <w:t>m pieejama</w:t>
      </w:r>
      <w:r>
        <w:rPr>
          <w:lang w:val="lv-LV"/>
        </w:rPr>
        <w:t xml:space="preserve"> šim mērķim. Apspriež izbeigt iepirkumu bez rezultāta un veikt jaunu iepirkumu, iespējams</w:t>
      </w:r>
      <w:r w:rsidR="00385440">
        <w:rPr>
          <w:lang w:val="lv-LV"/>
        </w:rPr>
        <w:t>,</w:t>
      </w:r>
      <w:r>
        <w:rPr>
          <w:lang w:val="lv-LV"/>
        </w:rPr>
        <w:t xml:space="preserve"> saņemot atbilstošus piedāvājumus, kas iekļau</w:t>
      </w:r>
      <w:r w:rsidR="00385440">
        <w:rPr>
          <w:lang w:val="lv-LV"/>
        </w:rPr>
        <w:t xml:space="preserve">tos </w:t>
      </w:r>
      <w:r>
        <w:rPr>
          <w:lang w:val="lv-LV"/>
        </w:rPr>
        <w:t>šim mērķim</w:t>
      </w:r>
      <w:bookmarkStart w:id="1" w:name="_GoBack"/>
      <w:bookmarkEnd w:id="1"/>
      <w:r w:rsidR="00385440">
        <w:rPr>
          <w:lang w:val="lv-LV"/>
        </w:rPr>
        <w:t xml:space="preserve"> </w:t>
      </w:r>
      <w:r>
        <w:rPr>
          <w:lang w:val="lv-LV"/>
        </w:rPr>
        <w:t>paredzēto līdzekļu apmērā.</w:t>
      </w:r>
    </w:p>
    <w:p w:rsidR="004B4FF1" w:rsidRDefault="004B4FF1" w:rsidP="00E848D4">
      <w:pPr>
        <w:rPr>
          <w:b/>
          <w:i/>
          <w:lang w:val="lv-LV"/>
        </w:rPr>
      </w:pPr>
    </w:p>
    <w:p w:rsidR="004B4FF1" w:rsidRDefault="004B4FF1" w:rsidP="00E848D4">
      <w:pPr>
        <w:rPr>
          <w:b/>
          <w:i/>
          <w:lang w:val="lv-LV"/>
        </w:rPr>
      </w:pPr>
    </w:p>
    <w:p w:rsidR="00E848D4" w:rsidRPr="00CD72D4" w:rsidRDefault="00E848D4" w:rsidP="00E848D4">
      <w:pPr>
        <w:rPr>
          <w:b/>
          <w:i/>
          <w:lang w:val="lv-LV"/>
        </w:rPr>
      </w:pPr>
      <w:r w:rsidRPr="00CD72D4">
        <w:rPr>
          <w:b/>
          <w:i/>
          <w:lang w:val="lv-LV"/>
        </w:rPr>
        <w:lastRenderedPageBreak/>
        <w:t>Lēmums:</w:t>
      </w:r>
    </w:p>
    <w:p w:rsidR="00E16DD5" w:rsidRDefault="00E848D4" w:rsidP="00E848D4">
      <w:pPr>
        <w:numPr>
          <w:ilvl w:val="0"/>
          <w:numId w:val="9"/>
        </w:numPr>
        <w:jc w:val="both"/>
        <w:rPr>
          <w:lang w:val="lv-LV"/>
        </w:rPr>
      </w:pPr>
      <w:r w:rsidRPr="00CD72D4">
        <w:rPr>
          <w:lang w:val="lv-LV"/>
        </w:rPr>
        <w:t>Komisijas locekļi vienbalsīgi (</w:t>
      </w:r>
      <w:r>
        <w:rPr>
          <w:lang w:val="lv-LV"/>
        </w:rPr>
        <w:t>5 (piecas</w:t>
      </w:r>
      <w:r w:rsidRPr="00CD72D4">
        <w:rPr>
          <w:lang w:val="lv-LV"/>
        </w:rPr>
        <w:t xml:space="preserve">) balsis- PAR, neviena- ATTURAS, neviena- PRET) </w:t>
      </w:r>
      <w:r>
        <w:rPr>
          <w:lang w:val="lv-LV"/>
        </w:rPr>
        <w:t>nolemj</w:t>
      </w:r>
      <w:r>
        <w:rPr>
          <w:lang w:val="lv-LV"/>
        </w:rPr>
        <w:t xml:space="preserve"> izbeigt iepirkumu bez rezultāta un veikt atkārtotu būvuzraudzības pakalpojuma iepirkumu.</w:t>
      </w:r>
    </w:p>
    <w:p w:rsidR="00E848D4" w:rsidRPr="00677ACB" w:rsidRDefault="00E848D4" w:rsidP="00E848D4">
      <w:pPr>
        <w:jc w:val="both"/>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135"/>
      </w:tblGrid>
      <w:tr w:rsidR="00E848D4" w:rsidTr="003C0CEE">
        <w:tc>
          <w:tcPr>
            <w:tcW w:w="3072" w:type="dxa"/>
            <w:tcBorders>
              <w:top w:val="nil"/>
              <w:left w:val="nil"/>
              <w:bottom w:val="nil"/>
            </w:tcBorders>
          </w:tcPr>
          <w:p w:rsidR="00E848D4" w:rsidRDefault="00E848D4" w:rsidP="003C0CEE">
            <w:pPr>
              <w:rPr>
                <w:lang w:val="lv-LV"/>
              </w:rPr>
            </w:pPr>
            <w:r>
              <w:rPr>
                <w:lang w:val="lv-LV"/>
              </w:rPr>
              <w:t>Sanāksmes beigu laiks:</w:t>
            </w:r>
          </w:p>
        </w:tc>
        <w:tc>
          <w:tcPr>
            <w:tcW w:w="3135" w:type="dxa"/>
          </w:tcPr>
          <w:p w:rsidR="00E848D4" w:rsidRDefault="00E848D4" w:rsidP="003C0CEE">
            <w:pPr>
              <w:rPr>
                <w:lang w:val="lv-LV"/>
              </w:rPr>
            </w:pPr>
            <w:r>
              <w:rPr>
                <w:lang w:val="lv-LV"/>
              </w:rPr>
              <w:t>1</w:t>
            </w:r>
            <w:r w:rsidR="00113E26">
              <w:rPr>
                <w:lang w:val="lv-LV"/>
              </w:rPr>
              <w:t>4</w:t>
            </w:r>
            <w:r>
              <w:rPr>
                <w:lang w:val="lv-LV"/>
              </w:rPr>
              <w:t>:45</w:t>
            </w:r>
          </w:p>
        </w:tc>
      </w:tr>
    </w:tbl>
    <w:p w:rsidR="00E848D4" w:rsidRDefault="00E848D4" w:rsidP="00090975">
      <w:pPr>
        <w:rPr>
          <w:lang w:val="lv-LV"/>
        </w:rPr>
      </w:pPr>
    </w:p>
    <w:p w:rsidR="0085301D" w:rsidRDefault="009E344B" w:rsidP="00090975">
      <w:pPr>
        <w:rPr>
          <w:lang w:val="lv-LV"/>
        </w:rPr>
      </w:pPr>
      <w:r>
        <w:rPr>
          <w:lang w:val="lv-LV"/>
        </w:rPr>
        <w:t xml:space="preserve">Pielikumā: </w:t>
      </w:r>
    </w:p>
    <w:p w:rsidR="009D59B1" w:rsidRDefault="009D59B1" w:rsidP="00E15763">
      <w:pPr>
        <w:numPr>
          <w:ilvl w:val="0"/>
          <w:numId w:val="7"/>
        </w:numPr>
        <w:jc w:val="both"/>
        <w:rPr>
          <w:lang w:val="lv-LV"/>
        </w:rPr>
      </w:pPr>
      <w:r>
        <w:rPr>
          <w:lang w:val="lv-LV"/>
        </w:rPr>
        <w:t xml:space="preserve">Pretendentu piedāvājumi uz </w:t>
      </w:r>
      <w:r w:rsidR="00E848D4">
        <w:rPr>
          <w:lang w:val="lv-LV"/>
        </w:rPr>
        <w:t>12 (divpadsmit) lapām.</w:t>
      </w:r>
    </w:p>
    <w:p w:rsidR="009E344B" w:rsidRDefault="00E30C9D" w:rsidP="00E15763">
      <w:pPr>
        <w:numPr>
          <w:ilvl w:val="0"/>
          <w:numId w:val="7"/>
        </w:numPr>
        <w:jc w:val="both"/>
        <w:rPr>
          <w:lang w:val="lv-LV"/>
        </w:rPr>
      </w:pPr>
      <w:r w:rsidRPr="00447BE2">
        <w:rPr>
          <w:lang w:val="lv-LV"/>
        </w:rPr>
        <w:t xml:space="preserve">Pārbaudes </w:t>
      </w:r>
      <w:r w:rsidR="00AB3B40">
        <w:rPr>
          <w:lang w:val="lv-LV"/>
        </w:rPr>
        <w:t>publiski pieejamās datu bāzēs</w:t>
      </w:r>
      <w:r w:rsidR="009D59B1">
        <w:rPr>
          <w:lang w:val="lv-LV"/>
        </w:rPr>
        <w:t xml:space="preserve"> </w:t>
      </w:r>
      <w:r w:rsidR="00AB3B40">
        <w:rPr>
          <w:lang w:val="lv-LV"/>
        </w:rPr>
        <w:t xml:space="preserve">par </w:t>
      </w:r>
      <w:r w:rsidR="00E848D4">
        <w:rPr>
          <w:lang w:val="lv-LV"/>
        </w:rPr>
        <w:t>p</w:t>
      </w:r>
      <w:r w:rsidR="00AB3B40">
        <w:rPr>
          <w:lang w:val="lv-LV"/>
        </w:rPr>
        <w:t>retendentu atbilstību kvalifikācijas prasībām</w:t>
      </w:r>
      <w:r w:rsidRPr="00447BE2">
        <w:rPr>
          <w:color w:val="000000"/>
          <w:lang w:val="lv-LV"/>
        </w:rPr>
        <w:t>,</w:t>
      </w:r>
      <w:r>
        <w:rPr>
          <w:lang w:val="lv-LV"/>
        </w:rPr>
        <w:t xml:space="preserve"> izdrukas uz </w:t>
      </w:r>
      <w:r w:rsidR="00A71C49">
        <w:rPr>
          <w:lang w:val="lv-LV"/>
        </w:rPr>
        <w:t>24</w:t>
      </w:r>
      <w:r w:rsidRPr="00017E95">
        <w:rPr>
          <w:lang w:val="lv-LV"/>
        </w:rPr>
        <w:t> (</w:t>
      </w:r>
      <w:r w:rsidR="00A71C49">
        <w:rPr>
          <w:lang w:val="lv-LV"/>
        </w:rPr>
        <w:t>divdesmit četrām</w:t>
      </w:r>
      <w:r w:rsidRPr="00017E95">
        <w:rPr>
          <w:lang w:val="lv-LV"/>
        </w:rPr>
        <w:t>) lapām.</w:t>
      </w:r>
    </w:p>
    <w:p w:rsidR="00C263C4" w:rsidRPr="00C263C4" w:rsidRDefault="00C263C4" w:rsidP="00C263C4">
      <w:pPr>
        <w:numPr>
          <w:ilvl w:val="0"/>
          <w:numId w:val="7"/>
        </w:numPr>
        <w:jc w:val="both"/>
        <w:rPr>
          <w:lang w:val="lv-LV"/>
        </w:rPr>
      </w:pPr>
      <w:r w:rsidRPr="00C263C4">
        <w:rPr>
          <w:lang w:val="lv-LV"/>
        </w:rPr>
        <w:t>Latvijas Republikas Ministru kabineta noteikum</w:t>
      </w:r>
      <w:r w:rsidRPr="00C263C4">
        <w:rPr>
          <w:lang w:val="lv-LV"/>
        </w:rPr>
        <w:t>u</w:t>
      </w:r>
      <w:r w:rsidRPr="00C263C4">
        <w:rPr>
          <w:lang w:val="lv-LV"/>
        </w:rPr>
        <w:t xml:space="preserve"> Nr. </w:t>
      </w:r>
      <w:r w:rsidRPr="00C263C4">
        <w:rPr>
          <w:lang w:val="lv-LV"/>
        </w:rPr>
        <w:t>169</w:t>
      </w:r>
      <w:r w:rsidRPr="00C263C4">
        <w:rPr>
          <w:lang w:val="lv-LV"/>
        </w:rPr>
        <w:t>, 1.pielikum</w:t>
      </w:r>
      <w:r w:rsidRPr="00C263C4">
        <w:rPr>
          <w:lang w:val="lv-LV"/>
        </w:rPr>
        <w:t>s uz 5 (piecām) lapām</w:t>
      </w:r>
      <w:r w:rsidRPr="00C263C4">
        <w:rPr>
          <w:lang w:val="lv-LV"/>
        </w:rPr>
        <w:t>.</w:t>
      </w:r>
    </w:p>
    <w:p w:rsidR="00AB3B40" w:rsidRPr="00090975" w:rsidRDefault="00AB3B40" w:rsidP="00AB3B40">
      <w:pPr>
        <w:ind w:left="786"/>
        <w:jc w:val="both"/>
        <w:rPr>
          <w:lang w:val="lv-LV"/>
        </w:rPr>
      </w:pPr>
    </w:p>
    <w:tbl>
      <w:tblPr>
        <w:tblW w:w="92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4"/>
        <w:gridCol w:w="3306"/>
        <w:gridCol w:w="245"/>
        <w:gridCol w:w="2322"/>
      </w:tblGrid>
      <w:tr w:rsidR="006C251B" w:rsidTr="003C0CEE">
        <w:tc>
          <w:tcPr>
            <w:tcW w:w="3414" w:type="dxa"/>
            <w:tcBorders>
              <w:top w:val="nil"/>
              <w:left w:val="nil"/>
              <w:bottom w:val="nil"/>
              <w:right w:val="nil"/>
            </w:tcBorders>
          </w:tcPr>
          <w:p w:rsidR="006C251B" w:rsidRDefault="006C251B" w:rsidP="003C0CEE">
            <w:pPr>
              <w:rPr>
                <w:lang w:val="lv-LV"/>
              </w:rPr>
            </w:pPr>
            <w:r>
              <w:rPr>
                <w:lang w:val="lv-LV"/>
              </w:rPr>
              <w:t>Komisijas priekšsēdētājs:</w:t>
            </w:r>
          </w:p>
        </w:tc>
        <w:tc>
          <w:tcPr>
            <w:tcW w:w="3306" w:type="dxa"/>
            <w:tcBorders>
              <w:top w:val="nil"/>
              <w:left w:val="nil"/>
              <w:bottom w:val="single" w:sz="4" w:space="0" w:color="auto"/>
              <w:right w:val="nil"/>
            </w:tcBorders>
          </w:tcPr>
          <w:p w:rsidR="006C251B" w:rsidRDefault="006C251B" w:rsidP="003C0CEE">
            <w:pPr>
              <w:rPr>
                <w:lang w:val="lv-LV"/>
              </w:rPr>
            </w:pPr>
            <w:r>
              <w:rPr>
                <w:lang w:val="lv-LV"/>
              </w:rPr>
              <w:t>Dzintra Rabkeviča</w:t>
            </w:r>
          </w:p>
        </w:tc>
        <w:tc>
          <w:tcPr>
            <w:tcW w:w="245" w:type="dxa"/>
            <w:tcBorders>
              <w:top w:val="nil"/>
              <w:left w:val="nil"/>
              <w:bottom w:val="nil"/>
              <w:right w:val="nil"/>
            </w:tcBorders>
          </w:tcPr>
          <w:p w:rsidR="006C251B" w:rsidRDefault="006C251B" w:rsidP="003C0CEE">
            <w:pPr>
              <w:rPr>
                <w:lang w:val="lv-LV"/>
              </w:rPr>
            </w:pPr>
          </w:p>
        </w:tc>
        <w:tc>
          <w:tcPr>
            <w:tcW w:w="2322" w:type="dxa"/>
            <w:tcBorders>
              <w:top w:val="nil"/>
              <w:left w:val="nil"/>
              <w:bottom w:val="single" w:sz="4" w:space="0" w:color="auto"/>
              <w:right w:val="nil"/>
            </w:tcBorders>
          </w:tcPr>
          <w:p w:rsidR="006C251B" w:rsidRDefault="006C251B" w:rsidP="003C0CEE">
            <w:pPr>
              <w:rPr>
                <w:lang w:val="lv-LV"/>
              </w:rPr>
            </w:pPr>
          </w:p>
        </w:tc>
      </w:tr>
      <w:tr w:rsidR="006C251B" w:rsidTr="003C0CEE">
        <w:tc>
          <w:tcPr>
            <w:tcW w:w="3414" w:type="dxa"/>
            <w:tcBorders>
              <w:top w:val="nil"/>
              <w:left w:val="nil"/>
              <w:bottom w:val="nil"/>
              <w:right w:val="nil"/>
            </w:tcBorders>
          </w:tcPr>
          <w:p w:rsidR="006C251B" w:rsidRDefault="006C251B" w:rsidP="003C0CEE">
            <w:pPr>
              <w:rPr>
                <w:lang w:val="lv-LV"/>
              </w:rPr>
            </w:pPr>
          </w:p>
          <w:p w:rsidR="006C251B" w:rsidRDefault="006C251B" w:rsidP="003C0CEE">
            <w:pPr>
              <w:rPr>
                <w:lang w:val="lv-LV"/>
              </w:rPr>
            </w:pPr>
            <w:r>
              <w:rPr>
                <w:lang w:val="lv-LV"/>
              </w:rPr>
              <w:t>Komisijas locekļi:</w:t>
            </w:r>
          </w:p>
        </w:tc>
        <w:tc>
          <w:tcPr>
            <w:tcW w:w="3306" w:type="dxa"/>
            <w:tcBorders>
              <w:top w:val="single" w:sz="4" w:space="0" w:color="auto"/>
              <w:left w:val="nil"/>
              <w:bottom w:val="single" w:sz="4" w:space="0" w:color="auto"/>
              <w:right w:val="nil"/>
            </w:tcBorders>
          </w:tcPr>
          <w:p w:rsidR="006C251B" w:rsidRDefault="006C251B" w:rsidP="003C0CEE">
            <w:pPr>
              <w:jc w:val="center"/>
              <w:rPr>
                <w:lang w:val="lv-LV"/>
              </w:rPr>
            </w:pPr>
            <w:r>
              <w:rPr>
                <w:sz w:val="20"/>
                <w:szCs w:val="20"/>
                <w:lang w:val="lv-LV"/>
              </w:rPr>
              <w:t>(vārds, uzvārds)</w:t>
            </w:r>
          </w:p>
          <w:p w:rsidR="006C251B" w:rsidRDefault="006C251B" w:rsidP="003C0CEE">
            <w:pPr>
              <w:rPr>
                <w:lang w:val="lv-LV"/>
              </w:rPr>
            </w:pPr>
            <w:r>
              <w:rPr>
                <w:lang w:val="lv-LV"/>
              </w:rPr>
              <w:t>Andris Aleksīns</w:t>
            </w:r>
          </w:p>
        </w:tc>
        <w:tc>
          <w:tcPr>
            <w:tcW w:w="245" w:type="dxa"/>
            <w:tcBorders>
              <w:top w:val="nil"/>
              <w:left w:val="nil"/>
              <w:bottom w:val="nil"/>
              <w:right w:val="nil"/>
            </w:tcBorders>
          </w:tcPr>
          <w:p w:rsidR="006C251B" w:rsidRDefault="006C251B" w:rsidP="003C0CEE">
            <w:pPr>
              <w:rPr>
                <w:lang w:val="lv-LV"/>
              </w:rPr>
            </w:pPr>
          </w:p>
        </w:tc>
        <w:tc>
          <w:tcPr>
            <w:tcW w:w="2322" w:type="dxa"/>
            <w:tcBorders>
              <w:top w:val="single" w:sz="4" w:space="0" w:color="auto"/>
              <w:left w:val="nil"/>
              <w:bottom w:val="single" w:sz="4" w:space="0" w:color="auto"/>
              <w:right w:val="nil"/>
            </w:tcBorders>
          </w:tcPr>
          <w:p w:rsidR="006C251B" w:rsidRDefault="006C251B" w:rsidP="003C0CEE">
            <w:pPr>
              <w:jc w:val="center"/>
              <w:rPr>
                <w:sz w:val="20"/>
                <w:szCs w:val="20"/>
                <w:lang w:val="lv-LV"/>
              </w:rPr>
            </w:pPr>
            <w:r>
              <w:rPr>
                <w:sz w:val="20"/>
                <w:szCs w:val="20"/>
                <w:lang w:val="lv-LV"/>
              </w:rPr>
              <w:t>(paraksts)</w:t>
            </w: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single" w:sz="4" w:space="0" w:color="auto"/>
              <w:left w:val="nil"/>
              <w:bottom w:val="nil"/>
              <w:right w:val="nil"/>
            </w:tcBorders>
          </w:tcPr>
          <w:p w:rsidR="006C251B" w:rsidRDefault="006C251B" w:rsidP="003C0CEE">
            <w:pPr>
              <w:jc w:val="center"/>
              <w:rPr>
                <w:lang w:val="lv-LV"/>
              </w:rPr>
            </w:pPr>
            <w:r>
              <w:rPr>
                <w:sz w:val="20"/>
                <w:szCs w:val="20"/>
                <w:lang w:val="lv-LV"/>
              </w:rPr>
              <w:t>(vārds, uzvārds)</w:t>
            </w:r>
          </w:p>
        </w:tc>
        <w:tc>
          <w:tcPr>
            <w:tcW w:w="245" w:type="dxa"/>
            <w:tcBorders>
              <w:top w:val="nil"/>
              <w:left w:val="nil"/>
              <w:bottom w:val="nil"/>
              <w:right w:val="nil"/>
            </w:tcBorders>
          </w:tcPr>
          <w:p w:rsidR="006C251B" w:rsidRDefault="006C251B" w:rsidP="003C0CEE">
            <w:pPr>
              <w:rPr>
                <w:lang w:val="lv-LV"/>
              </w:rPr>
            </w:pPr>
          </w:p>
        </w:tc>
        <w:tc>
          <w:tcPr>
            <w:tcW w:w="2322" w:type="dxa"/>
            <w:tcBorders>
              <w:top w:val="single" w:sz="4" w:space="0" w:color="auto"/>
              <w:left w:val="nil"/>
              <w:bottom w:val="nil"/>
              <w:right w:val="nil"/>
            </w:tcBorders>
          </w:tcPr>
          <w:p w:rsidR="006C251B" w:rsidRDefault="006C251B" w:rsidP="003C0CEE">
            <w:pPr>
              <w:jc w:val="center"/>
              <w:rPr>
                <w:lang w:val="lv-LV"/>
              </w:rPr>
            </w:pPr>
            <w:bookmarkStart w:id="2" w:name="OLE_LINK3"/>
            <w:bookmarkStart w:id="3" w:name="OLE_LINK4"/>
            <w:r>
              <w:rPr>
                <w:sz w:val="20"/>
                <w:szCs w:val="20"/>
                <w:lang w:val="lv-LV"/>
              </w:rPr>
              <w:t>(paraksts)</w:t>
            </w:r>
            <w:bookmarkEnd w:id="2"/>
            <w:bookmarkEnd w:id="3"/>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nil"/>
              <w:left w:val="nil"/>
              <w:bottom w:val="single" w:sz="4" w:space="0" w:color="auto"/>
              <w:right w:val="nil"/>
            </w:tcBorders>
          </w:tcPr>
          <w:p w:rsidR="006C251B" w:rsidRDefault="006C251B" w:rsidP="003C0CEE">
            <w:pPr>
              <w:rPr>
                <w:sz w:val="20"/>
                <w:szCs w:val="20"/>
                <w:lang w:val="lv-LV"/>
              </w:rPr>
            </w:pPr>
            <w:r>
              <w:rPr>
                <w:lang w:val="lv-LV"/>
              </w:rPr>
              <w:t>Inita Lazare</w:t>
            </w:r>
          </w:p>
        </w:tc>
        <w:tc>
          <w:tcPr>
            <w:tcW w:w="245" w:type="dxa"/>
            <w:tcBorders>
              <w:top w:val="nil"/>
              <w:left w:val="nil"/>
              <w:bottom w:val="nil"/>
              <w:right w:val="nil"/>
            </w:tcBorders>
          </w:tcPr>
          <w:p w:rsidR="006C251B" w:rsidRDefault="006C251B" w:rsidP="003C0CEE">
            <w:pPr>
              <w:rPr>
                <w:lang w:val="lv-LV"/>
              </w:rPr>
            </w:pPr>
          </w:p>
        </w:tc>
        <w:tc>
          <w:tcPr>
            <w:tcW w:w="2322" w:type="dxa"/>
            <w:tcBorders>
              <w:top w:val="nil"/>
              <w:left w:val="nil"/>
              <w:bottom w:val="single" w:sz="4" w:space="0" w:color="auto"/>
              <w:right w:val="nil"/>
            </w:tcBorders>
          </w:tcPr>
          <w:p w:rsidR="006C251B" w:rsidRDefault="006C251B" w:rsidP="003C0CEE">
            <w:pPr>
              <w:jc w:val="center"/>
              <w:rPr>
                <w:sz w:val="20"/>
                <w:szCs w:val="20"/>
                <w:lang w:val="lv-LV"/>
              </w:rPr>
            </w:pP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single" w:sz="4" w:space="0" w:color="auto"/>
              <w:left w:val="nil"/>
              <w:bottom w:val="nil"/>
              <w:right w:val="nil"/>
            </w:tcBorders>
          </w:tcPr>
          <w:p w:rsidR="006C251B" w:rsidRDefault="006C251B" w:rsidP="003C0CEE">
            <w:pPr>
              <w:jc w:val="center"/>
              <w:rPr>
                <w:lang w:val="lv-LV"/>
              </w:rPr>
            </w:pPr>
            <w:r>
              <w:rPr>
                <w:sz w:val="20"/>
                <w:szCs w:val="20"/>
                <w:lang w:val="lv-LV"/>
              </w:rPr>
              <w:t>(vārds, uzvārds)</w:t>
            </w:r>
          </w:p>
        </w:tc>
        <w:tc>
          <w:tcPr>
            <w:tcW w:w="245" w:type="dxa"/>
            <w:tcBorders>
              <w:top w:val="nil"/>
              <w:left w:val="nil"/>
              <w:bottom w:val="nil"/>
              <w:right w:val="nil"/>
            </w:tcBorders>
          </w:tcPr>
          <w:p w:rsidR="006C251B" w:rsidRDefault="006C251B" w:rsidP="003C0CEE">
            <w:pPr>
              <w:rPr>
                <w:lang w:val="lv-LV"/>
              </w:rPr>
            </w:pPr>
          </w:p>
        </w:tc>
        <w:tc>
          <w:tcPr>
            <w:tcW w:w="2322" w:type="dxa"/>
            <w:tcBorders>
              <w:top w:val="single" w:sz="4" w:space="0" w:color="auto"/>
              <w:left w:val="nil"/>
              <w:bottom w:val="nil"/>
              <w:right w:val="nil"/>
            </w:tcBorders>
          </w:tcPr>
          <w:p w:rsidR="006C251B" w:rsidRDefault="006C251B" w:rsidP="003C0CEE">
            <w:pPr>
              <w:jc w:val="center"/>
              <w:rPr>
                <w:lang w:val="lv-LV"/>
              </w:rPr>
            </w:pPr>
            <w:r>
              <w:rPr>
                <w:sz w:val="20"/>
                <w:szCs w:val="20"/>
                <w:lang w:val="lv-LV"/>
              </w:rPr>
              <w:t>(paraksts)</w:t>
            </w: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nil"/>
              <w:left w:val="nil"/>
              <w:bottom w:val="single" w:sz="4" w:space="0" w:color="auto"/>
              <w:right w:val="nil"/>
            </w:tcBorders>
          </w:tcPr>
          <w:p w:rsidR="006C251B" w:rsidRDefault="006C251B" w:rsidP="003C0CEE">
            <w:pPr>
              <w:rPr>
                <w:lang w:val="lv-LV"/>
              </w:rPr>
            </w:pPr>
            <w:r>
              <w:rPr>
                <w:lang w:val="lv-LV"/>
              </w:rPr>
              <w:t>Solvita Korna- Rēķe</w:t>
            </w:r>
          </w:p>
        </w:tc>
        <w:tc>
          <w:tcPr>
            <w:tcW w:w="245" w:type="dxa"/>
            <w:tcBorders>
              <w:top w:val="nil"/>
              <w:left w:val="nil"/>
              <w:bottom w:val="nil"/>
              <w:right w:val="nil"/>
            </w:tcBorders>
          </w:tcPr>
          <w:p w:rsidR="006C251B" w:rsidRDefault="006C251B" w:rsidP="003C0CEE">
            <w:pPr>
              <w:rPr>
                <w:lang w:val="lv-LV"/>
              </w:rPr>
            </w:pPr>
          </w:p>
        </w:tc>
        <w:tc>
          <w:tcPr>
            <w:tcW w:w="2322" w:type="dxa"/>
            <w:tcBorders>
              <w:top w:val="nil"/>
              <w:left w:val="nil"/>
              <w:bottom w:val="single" w:sz="4" w:space="0" w:color="auto"/>
              <w:right w:val="nil"/>
            </w:tcBorders>
          </w:tcPr>
          <w:p w:rsidR="006C251B" w:rsidRDefault="006C251B" w:rsidP="003C0CEE">
            <w:pPr>
              <w:rPr>
                <w:lang w:val="lv-LV"/>
              </w:rPr>
            </w:pP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single" w:sz="4" w:space="0" w:color="auto"/>
              <w:left w:val="nil"/>
              <w:bottom w:val="nil"/>
              <w:right w:val="nil"/>
            </w:tcBorders>
          </w:tcPr>
          <w:p w:rsidR="006C251B" w:rsidRDefault="006C251B" w:rsidP="003C0CEE">
            <w:pPr>
              <w:jc w:val="center"/>
              <w:rPr>
                <w:lang w:val="lv-LV"/>
              </w:rPr>
            </w:pPr>
            <w:r>
              <w:rPr>
                <w:sz w:val="20"/>
                <w:szCs w:val="20"/>
                <w:lang w:val="lv-LV"/>
              </w:rPr>
              <w:t>(vārds, uzvārds)</w:t>
            </w:r>
          </w:p>
        </w:tc>
        <w:tc>
          <w:tcPr>
            <w:tcW w:w="245" w:type="dxa"/>
            <w:tcBorders>
              <w:top w:val="nil"/>
              <w:left w:val="nil"/>
              <w:bottom w:val="nil"/>
              <w:right w:val="nil"/>
            </w:tcBorders>
          </w:tcPr>
          <w:p w:rsidR="006C251B" w:rsidRDefault="006C251B" w:rsidP="003C0CEE">
            <w:pPr>
              <w:rPr>
                <w:lang w:val="lv-LV"/>
              </w:rPr>
            </w:pPr>
          </w:p>
        </w:tc>
        <w:tc>
          <w:tcPr>
            <w:tcW w:w="2322" w:type="dxa"/>
            <w:tcBorders>
              <w:top w:val="single" w:sz="4" w:space="0" w:color="auto"/>
              <w:left w:val="nil"/>
              <w:bottom w:val="nil"/>
              <w:right w:val="nil"/>
            </w:tcBorders>
          </w:tcPr>
          <w:p w:rsidR="006C251B" w:rsidRDefault="006C251B" w:rsidP="003C0CEE">
            <w:pPr>
              <w:jc w:val="center"/>
              <w:rPr>
                <w:sz w:val="20"/>
                <w:szCs w:val="20"/>
                <w:lang w:val="lv-LV"/>
              </w:rPr>
            </w:pPr>
            <w:r>
              <w:rPr>
                <w:sz w:val="20"/>
                <w:szCs w:val="20"/>
                <w:lang w:val="lv-LV"/>
              </w:rPr>
              <w:t>(paraksts)</w:t>
            </w: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nil"/>
              <w:left w:val="nil"/>
              <w:bottom w:val="single" w:sz="4" w:space="0" w:color="auto"/>
              <w:right w:val="nil"/>
            </w:tcBorders>
          </w:tcPr>
          <w:p w:rsidR="006C251B" w:rsidRDefault="006C251B" w:rsidP="003C0CEE">
            <w:pPr>
              <w:rPr>
                <w:lang w:val="lv-LV"/>
              </w:rPr>
            </w:pPr>
            <w:r>
              <w:rPr>
                <w:lang w:val="lv-LV"/>
              </w:rPr>
              <w:t>Aija Neimane</w:t>
            </w:r>
          </w:p>
        </w:tc>
        <w:tc>
          <w:tcPr>
            <w:tcW w:w="245" w:type="dxa"/>
            <w:tcBorders>
              <w:top w:val="nil"/>
              <w:left w:val="nil"/>
              <w:bottom w:val="nil"/>
              <w:right w:val="nil"/>
            </w:tcBorders>
          </w:tcPr>
          <w:p w:rsidR="006C251B" w:rsidRDefault="006C251B" w:rsidP="003C0CEE">
            <w:pPr>
              <w:rPr>
                <w:lang w:val="lv-LV"/>
              </w:rPr>
            </w:pPr>
          </w:p>
        </w:tc>
        <w:tc>
          <w:tcPr>
            <w:tcW w:w="2322" w:type="dxa"/>
            <w:tcBorders>
              <w:top w:val="nil"/>
              <w:left w:val="nil"/>
              <w:bottom w:val="single" w:sz="4" w:space="0" w:color="auto"/>
              <w:right w:val="nil"/>
            </w:tcBorders>
          </w:tcPr>
          <w:p w:rsidR="006C251B" w:rsidRDefault="006C251B" w:rsidP="003C0CEE">
            <w:pPr>
              <w:rPr>
                <w:lang w:val="lv-LV"/>
              </w:rPr>
            </w:pPr>
          </w:p>
        </w:tc>
      </w:tr>
      <w:tr w:rsidR="006C251B" w:rsidTr="003C0CEE">
        <w:tc>
          <w:tcPr>
            <w:tcW w:w="3414" w:type="dxa"/>
            <w:tcBorders>
              <w:top w:val="nil"/>
              <w:left w:val="nil"/>
              <w:bottom w:val="nil"/>
              <w:right w:val="nil"/>
            </w:tcBorders>
          </w:tcPr>
          <w:p w:rsidR="006C251B" w:rsidRDefault="006C251B" w:rsidP="003C0CEE">
            <w:pPr>
              <w:rPr>
                <w:lang w:val="lv-LV"/>
              </w:rPr>
            </w:pPr>
          </w:p>
        </w:tc>
        <w:tc>
          <w:tcPr>
            <w:tcW w:w="3306" w:type="dxa"/>
            <w:tcBorders>
              <w:top w:val="single" w:sz="4" w:space="0" w:color="auto"/>
              <w:left w:val="nil"/>
              <w:bottom w:val="nil"/>
              <w:right w:val="nil"/>
            </w:tcBorders>
          </w:tcPr>
          <w:p w:rsidR="006C251B" w:rsidRDefault="006C251B" w:rsidP="003C0CEE">
            <w:pPr>
              <w:jc w:val="center"/>
              <w:rPr>
                <w:lang w:val="lv-LV"/>
              </w:rPr>
            </w:pPr>
            <w:r>
              <w:rPr>
                <w:sz w:val="20"/>
                <w:szCs w:val="20"/>
                <w:lang w:val="lv-LV"/>
              </w:rPr>
              <w:t>(vārds, uzvārds)</w:t>
            </w:r>
          </w:p>
        </w:tc>
        <w:tc>
          <w:tcPr>
            <w:tcW w:w="245" w:type="dxa"/>
            <w:tcBorders>
              <w:top w:val="nil"/>
              <w:left w:val="nil"/>
              <w:bottom w:val="nil"/>
              <w:right w:val="nil"/>
            </w:tcBorders>
          </w:tcPr>
          <w:p w:rsidR="006C251B" w:rsidRDefault="006C251B" w:rsidP="003C0CEE">
            <w:pPr>
              <w:rPr>
                <w:lang w:val="lv-LV"/>
              </w:rPr>
            </w:pPr>
          </w:p>
        </w:tc>
        <w:tc>
          <w:tcPr>
            <w:tcW w:w="2322" w:type="dxa"/>
            <w:tcBorders>
              <w:top w:val="single" w:sz="4" w:space="0" w:color="auto"/>
              <w:left w:val="nil"/>
              <w:bottom w:val="nil"/>
              <w:right w:val="nil"/>
            </w:tcBorders>
          </w:tcPr>
          <w:p w:rsidR="006C251B" w:rsidRDefault="006C251B" w:rsidP="003C0CEE">
            <w:pPr>
              <w:jc w:val="center"/>
              <w:rPr>
                <w:sz w:val="20"/>
                <w:szCs w:val="20"/>
                <w:lang w:val="lv-LV"/>
              </w:rPr>
            </w:pPr>
            <w:r>
              <w:rPr>
                <w:sz w:val="20"/>
                <w:szCs w:val="20"/>
                <w:lang w:val="lv-LV"/>
              </w:rPr>
              <w:t>(paraksts)</w:t>
            </w:r>
          </w:p>
        </w:tc>
      </w:tr>
    </w:tbl>
    <w:p w:rsidR="009E344B" w:rsidRDefault="009E344B"/>
    <w:sectPr w:rsidR="009E344B" w:rsidSect="005B3742">
      <w:type w:val="continuous"/>
      <w:pgSz w:w="11906" w:h="16838"/>
      <w:pgMar w:top="9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3F58" w:rsidRDefault="001F3F58" w:rsidP="00F7198D">
      <w:r>
        <w:separator/>
      </w:r>
    </w:p>
  </w:endnote>
  <w:endnote w:type="continuationSeparator" w:id="0">
    <w:p w:rsidR="001F3F58" w:rsidRDefault="001F3F58" w:rsidP="00F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98D" w:rsidRPr="00F7198D" w:rsidRDefault="00F7198D">
    <w:pPr>
      <w:pStyle w:val="Kjene"/>
      <w:jc w:val="right"/>
      <w:rPr>
        <w:sz w:val="16"/>
        <w:szCs w:val="16"/>
      </w:rPr>
    </w:pPr>
    <w:r w:rsidRPr="00F7198D">
      <w:rPr>
        <w:sz w:val="16"/>
        <w:szCs w:val="16"/>
        <w:lang w:val="lv-LV"/>
      </w:rPr>
      <w:t>Lapas puse</w:t>
    </w:r>
    <w:r w:rsidRPr="00F7198D">
      <w:rPr>
        <w:sz w:val="16"/>
        <w:szCs w:val="16"/>
      </w:rPr>
      <w:t xml:space="preserve"> </w:t>
    </w:r>
    <w:r w:rsidR="00355050" w:rsidRPr="00F7198D">
      <w:rPr>
        <w:sz w:val="16"/>
        <w:szCs w:val="16"/>
      </w:rPr>
      <w:fldChar w:fldCharType="begin"/>
    </w:r>
    <w:r w:rsidRPr="00F7198D">
      <w:rPr>
        <w:sz w:val="16"/>
        <w:szCs w:val="16"/>
      </w:rPr>
      <w:instrText>PAGE</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r w:rsidRPr="00F7198D">
      <w:rPr>
        <w:sz w:val="16"/>
        <w:szCs w:val="16"/>
      </w:rPr>
      <w:t xml:space="preserve"> no </w:t>
    </w:r>
    <w:r w:rsidR="00355050" w:rsidRPr="00F7198D">
      <w:rPr>
        <w:sz w:val="16"/>
        <w:szCs w:val="16"/>
      </w:rPr>
      <w:fldChar w:fldCharType="begin"/>
    </w:r>
    <w:r w:rsidRPr="00F7198D">
      <w:rPr>
        <w:sz w:val="16"/>
        <w:szCs w:val="16"/>
      </w:rPr>
      <w:instrText>NUMPAGES</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p>
  <w:p w:rsidR="00F7198D" w:rsidRDefault="00F719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3F58" w:rsidRDefault="001F3F58" w:rsidP="00F7198D">
      <w:r>
        <w:separator/>
      </w:r>
    </w:p>
  </w:footnote>
  <w:footnote w:type="continuationSeparator" w:id="0">
    <w:p w:rsidR="001F3F58" w:rsidRDefault="001F3F58" w:rsidP="00F7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938"/>
    <w:multiLevelType w:val="hybridMultilevel"/>
    <w:tmpl w:val="84727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910B1"/>
    <w:multiLevelType w:val="hybridMultilevel"/>
    <w:tmpl w:val="6AC8D7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40AD8"/>
    <w:multiLevelType w:val="hybridMultilevel"/>
    <w:tmpl w:val="2C4EF2F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0C52D2"/>
    <w:multiLevelType w:val="hybridMultilevel"/>
    <w:tmpl w:val="4F64224C"/>
    <w:lvl w:ilvl="0" w:tplc="0D04AE18">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1CD85107"/>
    <w:multiLevelType w:val="hybridMultilevel"/>
    <w:tmpl w:val="BD143D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C66588"/>
    <w:multiLevelType w:val="hybridMultilevel"/>
    <w:tmpl w:val="BDEED88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20164"/>
    <w:multiLevelType w:val="multilevel"/>
    <w:tmpl w:val="99F857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89F3F2B"/>
    <w:multiLevelType w:val="hybridMultilevel"/>
    <w:tmpl w:val="FC9810A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B93159"/>
    <w:multiLevelType w:val="hybridMultilevel"/>
    <w:tmpl w:val="0ECE5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7A2BB4"/>
    <w:multiLevelType w:val="multilevel"/>
    <w:tmpl w:val="12B40934"/>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4C0BC5"/>
    <w:multiLevelType w:val="hybridMultilevel"/>
    <w:tmpl w:val="4CB2D55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2403A63"/>
    <w:multiLevelType w:val="hybridMultilevel"/>
    <w:tmpl w:val="50BCA91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DE6526"/>
    <w:multiLevelType w:val="multilevel"/>
    <w:tmpl w:val="F80EE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956F1D"/>
    <w:multiLevelType w:val="hybridMultilevel"/>
    <w:tmpl w:val="8DBCF182"/>
    <w:lvl w:ilvl="0" w:tplc="10807C7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11179D"/>
    <w:multiLevelType w:val="multilevel"/>
    <w:tmpl w:val="16BA32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AD0928"/>
    <w:multiLevelType w:val="hybridMultilevel"/>
    <w:tmpl w:val="E240600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75EB1A9D"/>
    <w:multiLevelType w:val="multilevel"/>
    <w:tmpl w:val="7056F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3E54E6"/>
    <w:multiLevelType w:val="hybridMultilevel"/>
    <w:tmpl w:val="D018B3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D87D95"/>
    <w:multiLevelType w:val="hybridMultilevel"/>
    <w:tmpl w:val="ED5A3BD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4"/>
  </w:num>
  <w:num w:numId="5">
    <w:abstractNumId w:val="2"/>
  </w:num>
  <w:num w:numId="6">
    <w:abstractNumId w:val="11"/>
  </w:num>
  <w:num w:numId="7">
    <w:abstractNumId w:val="3"/>
  </w:num>
  <w:num w:numId="8">
    <w:abstractNumId w:val="5"/>
  </w:num>
  <w:num w:numId="9">
    <w:abstractNumId w:val="17"/>
  </w:num>
  <w:num w:numId="10">
    <w:abstractNumId w:val="0"/>
  </w:num>
  <w:num w:numId="11">
    <w:abstractNumId w:val="7"/>
  </w:num>
  <w:num w:numId="12">
    <w:abstractNumId w:val="13"/>
  </w:num>
  <w:num w:numId="13">
    <w:abstractNumId w:val="18"/>
  </w:num>
  <w:num w:numId="14">
    <w:abstractNumId w:val="8"/>
  </w:num>
  <w:num w:numId="15">
    <w:abstractNumId w:val="1"/>
  </w:num>
  <w:num w:numId="16">
    <w:abstractNumId w:val="9"/>
    <w:lvlOverride w:ilvl="0">
      <w:lvl w:ilvl="0">
        <w:start w:val="1"/>
        <w:numFmt w:val="decimal"/>
        <w:lvlText w:val="%1."/>
        <w:lvlJc w:val="left"/>
        <w:pPr>
          <w:tabs>
            <w:tab w:val="num" w:pos="360"/>
          </w:tabs>
          <w:ind w:left="360" w:hanging="360"/>
        </w:pPr>
      </w:lvl>
    </w:lvlOverride>
    <w:lvlOverride w:ilvl="1">
      <w:lvl w:ilvl="1">
        <w:start w:val="1"/>
        <w:numFmt w:val="decimal"/>
        <w:pStyle w:val="Noteikumutekstam"/>
        <w:lvlText w:val="%1.%2."/>
        <w:lvlJc w:val="left"/>
        <w:pPr>
          <w:tabs>
            <w:tab w:val="num" w:pos="5394"/>
          </w:tabs>
          <w:ind w:left="5394"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7">
    <w:abstractNumId w:val="9"/>
  </w:num>
  <w:num w:numId="18">
    <w:abstractNumId w:val="1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F60"/>
    <w:rsid w:val="000042C6"/>
    <w:rsid w:val="00004837"/>
    <w:rsid w:val="00011515"/>
    <w:rsid w:val="00016A09"/>
    <w:rsid w:val="00053D22"/>
    <w:rsid w:val="00065B60"/>
    <w:rsid w:val="000822B0"/>
    <w:rsid w:val="00084CD2"/>
    <w:rsid w:val="00090975"/>
    <w:rsid w:val="000B514D"/>
    <w:rsid w:val="000C42F2"/>
    <w:rsid w:val="000C7911"/>
    <w:rsid w:val="000C7EAE"/>
    <w:rsid w:val="000D4AD3"/>
    <w:rsid w:val="000D4E1F"/>
    <w:rsid w:val="000D5396"/>
    <w:rsid w:val="000F11D6"/>
    <w:rsid w:val="000F683C"/>
    <w:rsid w:val="00111476"/>
    <w:rsid w:val="00113E26"/>
    <w:rsid w:val="00121635"/>
    <w:rsid w:val="0012737D"/>
    <w:rsid w:val="00135B28"/>
    <w:rsid w:val="0015300B"/>
    <w:rsid w:val="001556C0"/>
    <w:rsid w:val="00155D27"/>
    <w:rsid w:val="00170960"/>
    <w:rsid w:val="001709CF"/>
    <w:rsid w:val="001760C8"/>
    <w:rsid w:val="00176AA8"/>
    <w:rsid w:val="001A6FD9"/>
    <w:rsid w:val="001C1A78"/>
    <w:rsid w:val="001D1ADD"/>
    <w:rsid w:val="001D338C"/>
    <w:rsid w:val="001D70F4"/>
    <w:rsid w:val="001F25ED"/>
    <w:rsid w:val="001F26BE"/>
    <w:rsid w:val="001F3F58"/>
    <w:rsid w:val="001F46D8"/>
    <w:rsid w:val="001F66BA"/>
    <w:rsid w:val="002051B9"/>
    <w:rsid w:val="00207DBF"/>
    <w:rsid w:val="002115E1"/>
    <w:rsid w:val="002153A5"/>
    <w:rsid w:val="0022436F"/>
    <w:rsid w:val="00230AE5"/>
    <w:rsid w:val="00232D16"/>
    <w:rsid w:val="00233882"/>
    <w:rsid w:val="00233FA5"/>
    <w:rsid w:val="0024213F"/>
    <w:rsid w:val="00252E32"/>
    <w:rsid w:val="00266054"/>
    <w:rsid w:val="00266A7A"/>
    <w:rsid w:val="0027508D"/>
    <w:rsid w:val="00277E07"/>
    <w:rsid w:val="00291D6A"/>
    <w:rsid w:val="00292F88"/>
    <w:rsid w:val="002937B2"/>
    <w:rsid w:val="00297336"/>
    <w:rsid w:val="002A55B8"/>
    <w:rsid w:val="002B24F7"/>
    <w:rsid w:val="002B2E6C"/>
    <w:rsid w:val="002C1B0B"/>
    <w:rsid w:val="002D274E"/>
    <w:rsid w:val="002E6A69"/>
    <w:rsid w:val="003023F9"/>
    <w:rsid w:val="003041F9"/>
    <w:rsid w:val="00307E62"/>
    <w:rsid w:val="00314934"/>
    <w:rsid w:val="003202CD"/>
    <w:rsid w:val="003250E4"/>
    <w:rsid w:val="003361D7"/>
    <w:rsid w:val="00336ACB"/>
    <w:rsid w:val="0035308D"/>
    <w:rsid w:val="00355050"/>
    <w:rsid w:val="003602DE"/>
    <w:rsid w:val="00377166"/>
    <w:rsid w:val="00377B51"/>
    <w:rsid w:val="00382759"/>
    <w:rsid w:val="00385440"/>
    <w:rsid w:val="003A02CB"/>
    <w:rsid w:val="003A13A2"/>
    <w:rsid w:val="003A1966"/>
    <w:rsid w:val="003A544E"/>
    <w:rsid w:val="003A7553"/>
    <w:rsid w:val="003C5CB6"/>
    <w:rsid w:val="003C66F2"/>
    <w:rsid w:val="003D0838"/>
    <w:rsid w:val="003E0AEF"/>
    <w:rsid w:val="003F7546"/>
    <w:rsid w:val="00407393"/>
    <w:rsid w:val="0044653B"/>
    <w:rsid w:val="0045003D"/>
    <w:rsid w:val="004548F9"/>
    <w:rsid w:val="004562F3"/>
    <w:rsid w:val="00464E52"/>
    <w:rsid w:val="00471BA3"/>
    <w:rsid w:val="0047427D"/>
    <w:rsid w:val="004831F1"/>
    <w:rsid w:val="00494563"/>
    <w:rsid w:val="004A5E24"/>
    <w:rsid w:val="004A610E"/>
    <w:rsid w:val="004B1F97"/>
    <w:rsid w:val="004B4FF1"/>
    <w:rsid w:val="004B6920"/>
    <w:rsid w:val="004C50F8"/>
    <w:rsid w:val="004E10D9"/>
    <w:rsid w:val="004F1B4B"/>
    <w:rsid w:val="004F5241"/>
    <w:rsid w:val="0050176C"/>
    <w:rsid w:val="005206D2"/>
    <w:rsid w:val="00530ABC"/>
    <w:rsid w:val="005348BD"/>
    <w:rsid w:val="00593E04"/>
    <w:rsid w:val="0059531F"/>
    <w:rsid w:val="00597F1A"/>
    <w:rsid w:val="005A0A76"/>
    <w:rsid w:val="005A7AF6"/>
    <w:rsid w:val="005B3742"/>
    <w:rsid w:val="005C2601"/>
    <w:rsid w:val="005C43BB"/>
    <w:rsid w:val="005C54F1"/>
    <w:rsid w:val="005E350E"/>
    <w:rsid w:val="005E413E"/>
    <w:rsid w:val="005E7393"/>
    <w:rsid w:val="00612858"/>
    <w:rsid w:val="00612EEF"/>
    <w:rsid w:val="0062329F"/>
    <w:rsid w:val="00631F2B"/>
    <w:rsid w:val="0066492E"/>
    <w:rsid w:val="00675ACB"/>
    <w:rsid w:val="00676F60"/>
    <w:rsid w:val="0067722B"/>
    <w:rsid w:val="00677ACB"/>
    <w:rsid w:val="0068297E"/>
    <w:rsid w:val="006857CE"/>
    <w:rsid w:val="006859CF"/>
    <w:rsid w:val="006A2AB5"/>
    <w:rsid w:val="006A595F"/>
    <w:rsid w:val="006C251B"/>
    <w:rsid w:val="006C2A1F"/>
    <w:rsid w:val="006C3926"/>
    <w:rsid w:val="006D1A21"/>
    <w:rsid w:val="006D207D"/>
    <w:rsid w:val="006D7371"/>
    <w:rsid w:val="006E2A1B"/>
    <w:rsid w:val="006F01AF"/>
    <w:rsid w:val="007113D6"/>
    <w:rsid w:val="007114A1"/>
    <w:rsid w:val="00722B57"/>
    <w:rsid w:val="00732381"/>
    <w:rsid w:val="00742A5C"/>
    <w:rsid w:val="00744B07"/>
    <w:rsid w:val="007473DC"/>
    <w:rsid w:val="0075198C"/>
    <w:rsid w:val="0075198D"/>
    <w:rsid w:val="00757223"/>
    <w:rsid w:val="007605AF"/>
    <w:rsid w:val="00767A35"/>
    <w:rsid w:val="007A45B6"/>
    <w:rsid w:val="007A57DD"/>
    <w:rsid w:val="007A6BF7"/>
    <w:rsid w:val="007C6539"/>
    <w:rsid w:val="007D3B7A"/>
    <w:rsid w:val="007D7651"/>
    <w:rsid w:val="007F0B1F"/>
    <w:rsid w:val="007F28F1"/>
    <w:rsid w:val="00800370"/>
    <w:rsid w:val="008108BC"/>
    <w:rsid w:val="00813230"/>
    <w:rsid w:val="00821869"/>
    <w:rsid w:val="00825F0E"/>
    <w:rsid w:val="0085301D"/>
    <w:rsid w:val="0086161C"/>
    <w:rsid w:val="008747F1"/>
    <w:rsid w:val="00875067"/>
    <w:rsid w:val="00891CA0"/>
    <w:rsid w:val="00892E33"/>
    <w:rsid w:val="008A3F1C"/>
    <w:rsid w:val="008A66B7"/>
    <w:rsid w:val="008B3FA2"/>
    <w:rsid w:val="008C65EF"/>
    <w:rsid w:val="008C7BA8"/>
    <w:rsid w:val="008F6F39"/>
    <w:rsid w:val="0090328E"/>
    <w:rsid w:val="00903F4A"/>
    <w:rsid w:val="00930DDE"/>
    <w:rsid w:val="00940AB1"/>
    <w:rsid w:val="00954ABA"/>
    <w:rsid w:val="009A4382"/>
    <w:rsid w:val="009A6D74"/>
    <w:rsid w:val="009C7430"/>
    <w:rsid w:val="009D59B1"/>
    <w:rsid w:val="009E344B"/>
    <w:rsid w:val="009F4F73"/>
    <w:rsid w:val="009F6F85"/>
    <w:rsid w:val="00A048FC"/>
    <w:rsid w:val="00A1047F"/>
    <w:rsid w:val="00A1149B"/>
    <w:rsid w:val="00A24312"/>
    <w:rsid w:val="00A26365"/>
    <w:rsid w:val="00A335FC"/>
    <w:rsid w:val="00A50D12"/>
    <w:rsid w:val="00A616C1"/>
    <w:rsid w:val="00A64FA9"/>
    <w:rsid w:val="00A71C49"/>
    <w:rsid w:val="00A86B8C"/>
    <w:rsid w:val="00A90005"/>
    <w:rsid w:val="00AB01A3"/>
    <w:rsid w:val="00AB2A90"/>
    <w:rsid w:val="00AB3B40"/>
    <w:rsid w:val="00AC000D"/>
    <w:rsid w:val="00AC0ECA"/>
    <w:rsid w:val="00AD5F08"/>
    <w:rsid w:val="00B02C31"/>
    <w:rsid w:val="00B02CF8"/>
    <w:rsid w:val="00B40AF7"/>
    <w:rsid w:val="00B46CEC"/>
    <w:rsid w:val="00B55BDC"/>
    <w:rsid w:val="00B60626"/>
    <w:rsid w:val="00B61CF2"/>
    <w:rsid w:val="00B6253F"/>
    <w:rsid w:val="00B975E9"/>
    <w:rsid w:val="00BA3EAF"/>
    <w:rsid w:val="00BB3D94"/>
    <w:rsid w:val="00BD53A7"/>
    <w:rsid w:val="00BE4B49"/>
    <w:rsid w:val="00C0102B"/>
    <w:rsid w:val="00C066D5"/>
    <w:rsid w:val="00C1026C"/>
    <w:rsid w:val="00C263C4"/>
    <w:rsid w:val="00C3742F"/>
    <w:rsid w:val="00C51FA5"/>
    <w:rsid w:val="00C6204F"/>
    <w:rsid w:val="00C64A83"/>
    <w:rsid w:val="00C70394"/>
    <w:rsid w:val="00C71488"/>
    <w:rsid w:val="00C75BD9"/>
    <w:rsid w:val="00C84D36"/>
    <w:rsid w:val="00C93937"/>
    <w:rsid w:val="00CB64A6"/>
    <w:rsid w:val="00CB6B19"/>
    <w:rsid w:val="00CC12D0"/>
    <w:rsid w:val="00CC491B"/>
    <w:rsid w:val="00CC5AB2"/>
    <w:rsid w:val="00CD3D27"/>
    <w:rsid w:val="00CE31FE"/>
    <w:rsid w:val="00CE3FD2"/>
    <w:rsid w:val="00D11055"/>
    <w:rsid w:val="00D14096"/>
    <w:rsid w:val="00D21316"/>
    <w:rsid w:val="00D31926"/>
    <w:rsid w:val="00D31E46"/>
    <w:rsid w:val="00D40256"/>
    <w:rsid w:val="00D47DC6"/>
    <w:rsid w:val="00D51BB0"/>
    <w:rsid w:val="00D57592"/>
    <w:rsid w:val="00D61C49"/>
    <w:rsid w:val="00D62ECE"/>
    <w:rsid w:val="00D765BD"/>
    <w:rsid w:val="00D7753C"/>
    <w:rsid w:val="00DA6EB5"/>
    <w:rsid w:val="00DB5275"/>
    <w:rsid w:val="00DC6A2A"/>
    <w:rsid w:val="00DD0642"/>
    <w:rsid w:val="00DD1F24"/>
    <w:rsid w:val="00DD26B2"/>
    <w:rsid w:val="00DD45DD"/>
    <w:rsid w:val="00DE480F"/>
    <w:rsid w:val="00DE6CD2"/>
    <w:rsid w:val="00DF784F"/>
    <w:rsid w:val="00E14C44"/>
    <w:rsid w:val="00E15763"/>
    <w:rsid w:val="00E16DD5"/>
    <w:rsid w:val="00E173A0"/>
    <w:rsid w:val="00E24076"/>
    <w:rsid w:val="00E24238"/>
    <w:rsid w:val="00E242E5"/>
    <w:rsid w:val="00E30C9D"/>
    <w:rsid w:val="00E6260F"/>
    <w:rsid w:val="00E848D4"/>
    <w:rsid w:val="00EA38BA"/>
    <w:rsid w:val="00EA5CF6"/>
    <w:rsid w:val="00EB7D7F"/>
    <w:rsid w:val="00ED2E16"/>
    <w:rsid w:val="00EE1051"/>
    <w:rsid w:val="00EE67D9"/>
    <w:rsid w:val="00F00EFC"/>
    <w:rsid w:val="00F03EDA"/>
    <w:rsid w:val="00F13105"/>
    <w:rsid w:val="00F30182"/>
    <w:rsid w:val="00F4211F"/>
    <w:rsid w:val="00F54C0E"/>
    <w:rsid w:val="00F65BC0"/>
    <w:rsid w:val="00F714CF"/>
    <w:rsid w:val="00F7198D"/>
    <w:rsid w:val="00F7597B"/>
    <w:rsid w:val="00F83FFE"/>
    <w:rsid w:val="00F87DB9"/>
    <w:rsid w:val="00F94DCD"/>
    <w:rsid w:val="00F95ECB"/>
    <w:rsid w:val="00FA0323"/>
    <w:rsid w:val="00FA1BA3"/>
    <w:rsid w:val="00FA27BD"/>
    <w:rsid w:val="00FA4237"/>
    <w:rsid w:val="00FA55D3"/>
    <w:rsid w:val="00FB1566"/>
    <w:rsid w:val="00FB2C09"/>
    <w:rsid w:val="00FC30E2"/>
    <w:rsid w:val="00FD67E8"/>
    <w:rsid w:val="00FD6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8CE46"/>
  <w15:docId w15:val="{6846C2D0-D149-46FD-9E59-B89711E9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6F60"/>
    <w:rPr>
      <w:rFonts w:ascii="Times New Roman" w:eastAsia="Times New Roman" w:hAnsi="Times New Roman"/>
      <w:sz w:val="24"/>
      <w:szCs w:val="24"/>
      <w:lang w:val="en-GB" w:eastAsia="en-US"/>
    </w:rPr>
  </w:style>
  <w:style w:type="paragraph" w:styleId="Virsraksts1">
    <w:name w:val="heading 1"/>
    <w:basedOn w:val="Parasts"/>
    <w:next w:val="Parasts"/>
    <w:link w:val="Virsraksts1Rakstz"/>
    <w:uiPriority w:val="99"/>
    <w:qFormat/>
    <w:locked/>
    <w:rsid w:val="005E413E"/>
    <w:pPr>
      <w:keepNext/>
      <w:outlineLvl w:val="0"/>
    </w:pPr>
    <w:rPr>
      <w:sz w:val="28"/>
      <w:szCs w:val="28"/>
      <w:lang w:val="en-US"/>
    </w:rPr>
  </w:style>
  <w:style w:type="paragraph" w:styleId="Virsraksts2">
    <w:name w:val="heading 2"/>
    <w:basedOn w:val="Parasts"/>
    <w:next w:val="Parasts"/>
    <w:link w:val="Virsraksts2Rakstz"/>
    <w:uiPriority w:val="99"/>
    <w:qFormat/>
    <w:locked/>
    <w:rsid w:val="005E413E"/>
    <w:pPr>
      <w:keepNext/>
      <w:jc w:val="center"/>
      <w:outlineLvl w:val="1"/>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5E413E"/>
    <w:rPr>
      <w:rFonts w:eastAsia="Times New Roman"/>
      <w:sz w:val="28"/>
      <w:szCs w:val="28"/>
      <w:lang w:val="en-US" w:eastAsia="en-US"/>
    </w:rPr>
  </w:style>
  <w:style w:type="character" w:customStyle="1" w:styleId="Virsraksts2Rakstz">
    <w:name w:val="Virsraksts 2 Rakstz."/>
    <w:link w:val="Virsraksts2"/>
    <w:uiPriority w:val="99"/>
    <w:locked/>
    <w:rsid w:val="005E413E"/>
    <w:rPr>
      <w:rFonts w:eastAsia="Times New Roman"/>
      <w:sz w:val="28"/>
      <w:szCs w:val="28"/>
      <w:lang w:val="lv-LV" w:eastAsia="en-US"/>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qFormat/>
    <w:rsid w:val="00612858"/>
    <w:pPr>
      <w:ind w:left="720"/>
    </w:pPr>
  </w:style>
  <w:style w:type="paragraph" w:styleId="Paraststmeklis">
    <w:name w:val="Normal (Web)"/>
    <w:basedOn w:val="Parasts"/>
    <w:uiPriority w:val="99"/>
    <w:rsid w:val="00C93937"/>
    <w:pPr>
      <w:spacing w:before="100" w:beforeAutospacing="1" w:after="100" w:afterAutospacing="1"/>
    </w:pPr>
  </w:style>
  <w:style w:type="paragraph" w:styleId="Balonteksts">
    <w:name w:val="Balloon Text"/>
    <w:basedOn w:val="Parasts"/>
    <w:link w:val="BalontekstsRakstz"/>
    <w:uiPriority w:val="99"/>
    <w:semiHidden/>
    <w:rsid w:val="00D11055"/>
    <w:rPr>
      <w:rFonts w:ascii="Tahoma" w:hAnsi="Tahoma" w:cs="Tahoma"/>
      <w:sz w:val="16"/>
      <w:szCs w:val="16"/>
    </w:rPr>
  </w:style>
  <w:style w:type="character" w:customStyle="1" w:styleId="BalontekstsRakstz">
    <w:name w:val="Balonteksts Rakstz."/>
    <w:link w:val="Balonteksts"/>
    <w:uiPriority w:val="99"/>
    <w:semiHidden/>
    <w:locked/>
    <w:rsid w:val="00940AB1"/>
    <w:rPr>
      <w:rFonts w:ascii="Times New Roman" w:hAnsi="Times New Roman" w:cs="Times New Roman"/>
      <w:sz w:val="2"/>
      <w:szCs w:val="2"/>
      <w:lang w:val="en-GB" w:eastAsia="en-US"/>
    </w:rPr>
  </w:style>
  <w:style w:type="paragraph" w:styleId="Galvene">
    <w:name w:val="header"/>
    <w:basedOn w:val="Parasts"/>
    <w:link w:val="GalveneRakstz"/>
    <w:uiPriority w:val="99"/>
    <w:unhideWhenUsed/>
    <w:rsid w:val="00F7198D"/>
    <w:pPr>
      <w:tabs>
        <w:tab w:val="center" w:pos="4153"/>
        <w:tab w:val="right" w:pos="8306"/>
      </w:tabs>
    </w:pPr>
  </w:style>
  <w:style w:type="character" w:customStyle="1" w:styleId="GalveneRakstz">
    <w:name w:val="Galvene Rakstz."/>
    <w:link w:val="Galvene"/>
    <w:uiPriority w:val="99"/>
    <w:rsid w:val="00F7198D"/>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F7198D"/>
    <w:pPr>
      <w:tabs>
        <w:tab w:val="center" w:pos="4153"/>
        <w:tab w:val="right" w:pos="8306"/>
      </w:tabs>
    </w:pPr>
  </w:style>
  <w:style w:type="character" w:customStyle="1" w:styleId="KjeneRakstz">
    <w:name w:val="Kājene Rakstz."/>
    <w:link w:val="Kjene"/>
    <w:uiPriority w:val="99"/>
    <w:rsid w:val="00F7198D"/>
    <w:rPr>
      <w:rFonts w:ascii="Times New Roman" w:eastAsia="Times New Roman" w:hAnsi="Times New Roman"/>
      <w:sz w:val="24"/>
      <w:szCs w:val="24"/>
      <w:lang w:val="en-GB" w:eastAsia="en-US"/>
    </w:rPr>
  </w:style>
  <w:style w:type="character" w:customStyle="1" w:styleId="FontStyle23">
    <w:name w:val="Font Style23"/>
    <w:rsid w:val="00A64FA9"/>
    <w:rPr>
      <w:rFonts w:ascii="Times New Roman" w:hAnsi="Times New Roman" w:cs="Times New Roman"/>
      <w:b/>
      <w:bCs/>
      <w:sz w:val="26"/>
      <w:szCs w:val="26"/>
    </w:rPr>
  </w:style>
  <w:style w:type="paragraph" w:customStyle="1" w:styleId="Sarakstarindkopa1">
    <w:name w:val="Saraksta rindkopa1"/>
    <w:basedOn w:val="Parasts"/>
    <w:rsid w:val="007C6539"/>
    <w:pPr>
      <w:ind w:left="720"/>
    </w:pPr>
    <w:rPr>
      <w:rFonts w:eastAsia="Calibri"/>
    </w:rPr>
  </w:style>
  <w:style w:type="character" w:styleId="Hipersaite">
    <w:name w:val="Hyperlink"/>
    <w:rsid w:val="007C6539"/>
    <w:rPr>
      <w:color w:val="0000FF"/>
      <w:u w:val="single"/>
    </w:rPr>
  </w:style>
  <w:style w:type="character" w:styleId="Neatrisintapieminana">
    <w:name w:val="Unresolved Mention"/>
    <w:uiPriority w:val="99"/>
    <w:semiHidden/>
    <w:unhideWhenUsed/>
    <w:rsid w:val="00AB3B40"/>
    <w:rPr>
      <w:color w:val="605E5C"/>
      <w:shd w:val="clear" w:color="auto" w:fill="E1DFDD"/>
    </w:rPr>
  </w:style>
  <w:style w:type="table" w:styleId="Reatabula">
    <w:name w:val="Table Grid"/>
    <w:basedOn w:val="Parastatabula"/>
    <w:uiPriority w:val="99"/>
    <w:locked/>
    <w:rsid w:val="00E14C44"/>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12">
    <w:name w:val="1 / 1.1 / 1.1.12312"/>
    <w:rsid w:val="00E14C44"/>
    <w:pPr>
      <w:numPr>
        <w:numId w:val="16"/>
      </w:numPr>
    </w:p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qFormat/>
    <w:locked/>
    <w:rsid w:val="00E14C44"/>
    <w:rPr>
      <w:rFonts w:ascii="Times New Roman" w:eastAsia="Times New Roman" w:hAnsi="Times New Roman"/>
      <w:sz w:val="24"/>
      <w:szCs w:val="24"/>
      <w:lang w:val="en-GB" w:eastAsia="en-US"/>
    </w:rPr>
  </w:style>
  <w:style w:type="paragraph" w:customStyle="1" w:styleId="Noteikumutekstam">
    <w:name w:val="Noteikumu tekstam"/>
    <w:basedOn w:val="Parasts"/>
    <w:link w:val="NoteikumutekstamRakstz"/>
    <w:autoRedefine/>
    <w:rsid w:val="00E14C44"/>
    <w:pPr>
      <w:widowControl w:val="0"/>
      <w:numPr>
        <w:ilvl w:val="1"/>
        <w:numId w:val="16"/>
      </w:numPr>
      <w:tabs>
        <w:tab w:val="left" w:pos="426"/>
        <w:tab w:val="left" w:pos="567"/>
        <w:tab w:val="num" w:pos="1134"/>
        <w:tab w:val="left" w:pos="1276"/>
      </w:tabs>
      <w:autoSpaceDE w:val="0"/>
      <w:autoSpaceDN w:val="0"/>
      <w:adjustRightInd w:val="0"/>
      <w:spacing w:line="276" w:lineRule="auto"/>
      <w:ind w:left="0" w:firstLine="0"/>
      <w:contextualSpacing/>
      <w:jc w:val="both"/>
      <w:outlineLvl w:val="1"/>
    </w:pPr>
    <w:rPr>
      <w:sz w:val="22"/>
      <w:szCs w:val="22"/>
      <w:lang w:val="lv-LV" w:eastAsia="lv-LV"/>
    </w:rPr>
  </w:style>
  <w:style w:type="character" w:customStyle="1" w:styleId="NoteikumutekstamRakstz">
    <w:name w:val="Noteikumu tekstam Rakstz."/>
    <w:link w:val="Noteikumutekstam"/>
    <w:rsid w:val="00E14C4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37765">
      <w:bodyDiv w:val="1"/>
      <w:marLeft w:val="0"/>
      <w:marRight w:val="0"/>
      <w:marTop w:val="0"/>
      <w:marBottom w:val="0"/>
      <w:divBdr>
        <w:top w:val="none" w:sz="0" w:space="0" w:color="auto"/>
        <w:left w:val="none" w:sz="0" w:space="0" w:color="auto"/>
        <w:bottom w:val="none" w:sz="0" w:space="0" w:color="auto"/>
        <w:right w:val="none" w:sz="0" w:space="0" w:color="auto"/>
      </w:divBdr>
    </w:div>
    <w:div w:id="1515998062">
      <w:bodyDiv w:val="1"/>
      <w:marLeft w:val="0"/>
      <w:marRight w:val="0"/>
      <w:marTop w:val="0"/>
      <w:marBottom w:val="0"/>
      <w:divBdr>
        <w:top w:val="none" w:sz="0" w:space="0" w:color="auto"/>
        <w:left w:val="none" w:sz="0" w:space="0" w:color="auto"/>
        <w:bottom w:val="none" w:sz="0" w:space="0" w:color="auto"/>
        <w:right w:val="none" w:sz="0" w:space="0" w:color="auto"/>
      </w:divBdr>
    </w:div>
    <w:div w:id="1561745285">
      <w:bodyDiv w:val="1"/>
      <w:marLeft w:val="0"/>
      <w:marRight w:val="0"/>
      <w:marTop w:val="0"/>
      <w:marBottom w:val="0"/>
      <w:divBdr>
        <w:top w:val="none" w:sz="0" w:space="0" w:color="auto"/>
        <w:left w:val="none" w:sz="0" w:space="0" w:color="auto"/>
        <w:bottom w:val="none" w:sz="0" w:space="0" w:color="auto"/>
        <w:right w:val="none" w:sz="0" w:space="0" w:color="auto"/>
      </w:divBdr>
    </w:div>
    <w:div w:id="1877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3406</TotalTime>
  <Pages>8</Pages>
  <Words>7808</Words>
  <Characters>4452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Aija Neimane</cp:lastModifiedBy>
  <cp:revision>167</cp:revision>
  <cp:lastPrinted>2020-03-23T14:18:00Z</cp:lastPrinted>
  <dcterms:created xsi:type="dcterms:W3CDTF">2009-06-04T06:54:00Z</dcterms:created>
  <dcterms:modified xsi:type="dcterms:W3CDTF">2020-03-23T14:21:00Z</dcterms:modified>
</cp:coreProperties>
</file>