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473" w:rsidRPr="00C53DB4" w:rsidRDefault="00CE4473" w:rsidP="00CE4473">
      <w:pPr>
        <w:pStyle w:val="Galvene"/>
        <w:jc w:val="center"/>
      </w:pPr>
      <w:r>
        <w:t>Sabiedrība ar ierobežotu atbildību</w:t>
      </w:r>
    </w:p>
    <w:p w:rsidR="00CE4473" w:rsidRPr="00C53DB4" w:rsidRDefault="00CE4473" w:rsidP="00CE4473">
      <w:pPr>
        <w:pStyle w:val="Galvene"/>
        <w:spacing w:line="360" w:lineRule="auto"/>
        <w:jc w:val="center"/>
        <w:rPr>
          <w:sz w:val="32"/>
          <w:szCs w:val="32"/>
        </w:rPr>
      </w:pPr>
      <w:r w:rsidRPr="00C53DB4">
        <w:rPr>
          <w:b/>
          <w:bCs/>
          <w:sz w:val="32"/>
          <w:szCs w:val="32"/>
        </w:rPr>
        <w:t xml:space="preserve">TUKUMA  SLIMNĪCA </w:t>
      </w:r>
    </w:p>
    <w:p w:rsidR="00CE4473" w:rsidRDefault="00CE4473" w:rsidP="00CE4473">
      <w:pPr>
        <w:jc w:val="center"/>
        <w:rPr>
          <w:sz w:val="22"/>
        </w:rPr>
      </w:pPr>
      <w:proofErr w:type="spellStart"/>
      <w:r>
        <w:rPr>
          <w:sz w:val="22"/>
        </w:rPr>
        <w:t>Nod.maks.reģ</w:t>
      </w:r>
      <w:proofErr w:type="spellEnd"/>
      <w:r>
        <w:rPr>
          <w:sz w:val="22"/>
        </w:rPr>
        <w:t>. Nr. 40103233177, Raudas ielā 8, Tukums, LV-3101</w:t>
      </w:r>
    </w:p>
    <w:p w:rsidR="00CE4473" w:rsidRPr="0058001F" w:rsidRDefault="00CE4473" w:rsidP="00CE4473">
      <w:pPr>
        <w:spacing w:line="360" w:lineRule="auto"/>
        <w:jc w:val="center"/>
        <w:rPr>
          <w:sz w:val="22"/>
        </w:rPr>
      </w:pPr>
      <w:r>
        <w:rPr>
          <w:sz w:val="22"/>
        </w:rPr>
        <w:sym w:font="Wingdings" w:char="F077"/>
      </w:r>
      <w:r>
        <w:rPr>
          <w:sz w:val="22"/>
        </w:rPr>
        <w:t xml:space="preserve"> tālr. 63122210   </w:t>
      </w:r>
      <w:r>
        <w:rPr>
          <w:sz w:val="22"/>
        </w:rPr>
        <w:sym w:font="Wingdings" w:char="F077"/>
      </w:r>
      <w:r>
        <w:rPr>
          <w:sz w:val="22"/>
        </w:rPr>
        <w:t xml:space="preserve"> </w:t>
      </w:r>
      <w:smartTag w:uri="schemas-tilde-lv/tildestengine" w:element="veidnes">
        <w:smartTagPr>
          <w:attr w:name="id" w:val="-1"/>
          <w:attr w:name="baseform" w:val="fakss"/>
          <w:attr w:name="text" w:val="fakss"/>
        </w:smartTagPr>
        <w:r>
          <w:rPr>
            <w:sz w:val="22"/>
          </w:rPr>
          <w:t>fakss</w:t>
        </w:r>
      </w:smartTag>
      <w:r>
        <w:rPr>
          <w:sz w:val="22"/>
        </w:rPr>
        <w:t xml:space="preserve"> 63181216   </w:t>
      </w:r>
      <w:r>
        <w:rPr>
          <w:sz w:val="22"/>
        </w:rPr>
        <w:sym w:font="Wingdings" w:char="F077"/>
      </w:r>
      <w:r>
        <w:rPr>
          <w:sz w:val="22"/>
        </w:rPr>
        <w:t xml:space="preserve"> </w:t>
      </w:r>
      <w:r w:rsidRPr="00D14F49">
        <w:rPr>
          <w:sz w:val="22"/>
          <w:szCs w:val="22"/>
        </w:rPr>
        <w:t>e-pasts:</w:t>
      </w:r>
      <w:r>
        <w:rPr>
          <w:sz w:val="22"/>
          <w:szCs w:val="22"/>
        </w:rPr>
        <w:t xml:space="preserve"> tukuma.slimnica@apollo.lv</w:t>
      </w:r>
    </w:p>
    <w:p w:rsidR="00CE4473" w:rsidRDefault="00CE4473" w:rsidP="00CE4473">
      <w:pPr>
        <w:pBdr>
          <w:top w:val="double" w:sz="4" w:space="1" w:color="auto"/>
        </w:pBdr>
        <w:jc w:val="center"/>
        <w:rPr>
          <w:sz w:val="22"/>
        </w:rPr>
      </w:pPr>
    </w:p>
    <w:p w:rsidR="00CE4473" w:rsidRPr="00324B98" w:rsidRDefault="00CE4473" w:rsidP="00324B98">
      <w:pPr>
        <w:jc w:val="center"/>
        <w:rPr>
          <w:sz w:val="22"/>
        </w:rPr>
      </w:pPr>
      <w:r>
        <w:rPr>
          <w:sz w:val="22"/>
        </w:rPr>
        <w:t>Tukumā</w:t>
      </w:r>
    </w:p>
    <w:p w:rsidR="00324B98" w:rsidRPr="00500E44" w:rsidRDefault="00854C4C" w:rsidP="00B22FF3">
      <w:pPr>
        <w:jc w:val="both"/>
        <w:rPr>
          <w:bCs/>
          <w:iCs/>
          <w:color w:val="000000"/>
          <w:sz w:val="28"/>
          <w:szCs w:val="28"/>
          <w:shd w:val="clear" w:color="auto" w:fill="FFFFFF"/>
        </w:rPr>
      </w:pPr>
      <w:r>
        <w:rPr>
          <w:bCs/>
          <w:iCs/>
          <w:color w:val="000000"/>
          <w:sz w:val="28"/>
          <w:szCs w:val="28"/>
          <w:shd w:val="clear" w:color="auto" w:fill="FFFFFF"/>
        </w:rPr>
        <w:t>Par iepirkumu ID Nr. TS</w:t>
      </w:r>
      <w:r w:rsidR="002251F2">
        <w:rPr>
          <w:bCs/>
          <w:iCs/>
          <w:color w:val="000000"/>
          <w:sz w:val="28"/>
          <w:szCs w:val="28"/>
          <w:shd w:val="clear" w:color="auto" w:fill="FFFFFF"/>
        </w:rPr>
        <w:t xml:space="preserve"> </w:t>
      </w:r>
      <w:r>
        <w:rPr>
          <w:bCs/>
          <w:iCs/>
          <w:color w:val="000000"/>
          <w:sz w:val="28"/>
          <w:szCs w:val="28"/>
          <w:shd w:val="clear" w:color="auto" w:fill="FFFFFF"/>
        </w:rPr>
        <w:t xml:space="preserve">2019/5/ERAF </w:t>
      </w:r>
    </w:p>
    <w:p w:rsidR="00324B98" w:rsidRPr="007F7EB1" w:rsidRDefault="00324B98" w:rsidP="00B22FF3">
      <w:pPr>
        <w:jc w:val="both"/>
        <w:rPr>
          <w:bCs/>
          <w:iCs/>
          <w:color w:val="000000"/>
          <w:sz w:val="28"/>
          <w:szCs w:val="28"/>
          <w:shd w:val="clear" w:color="auto" w:fill="FFFFFF"/>
        </w:rPr>
      </w:pPr>
    </w:p>
    <w:p w:rsidR="00D504E3" w:rsidRDefault="00B22FF3" w:rsidP="00B22FF3">
      <w:pPr>
        <w:jc w:val="both"/>
        <w:rPr>
          <w:color w:val="000000"/>
          <w:sz w:val="28"/>
          <w:szCs w:val="28"/>
          <w:shd w:val="clear" w:color="auto" w:fill="FFFFFF"/>
        </w:rPr>
      </w:pPr>
      <w:r w:rsidRPr="00B22FF3">
        <w:rPr>
          <w:b/>
          <w:i/>
          <w:color w:val="000000"/>
          <w:sz w:val="28"/>
          <w:szCs w:val="28"/>
          <w:shd w:val="clear" w:color="auto" w:fill="FFFFFF"/>
        </w:rPr>
        <w:t>Jautājums</w:t>
      </w:r>
      <w:r w:rsidR="00EF0FB3">
        <w:rPr>
          <w:b/>
          <w:i/>
          <w:color w:val="000000"/>
          <w:sz w:val="28"/>
          <w:szCs w:val="28"/>
          <w:shd w:val="clear" w:color="auto" w:fill="FFFFFF"/>
        </w:rPr>
        <w:t xml:space="preserve"> </w:t>
      </w:r>
      <w:r w:rsidR="00D504E3">
        <w:rPr>
          <w:b/>
          <w:i/>
          <w:color w:val="000000"/>
          <w:sz w:val="28"/>
          <w:szCs w:val="28"/>
          <w:shd w:val="clear" w:color="auto" w:fill="FFFFFF"/>
        </w:rPr>
        <w:t>1</w:t>
      </w:r>
      <w:r w:rsidR="009E0A1E">
        <w:rPr>
          <w:b/>
          <w:i/>
          <w:color w:val="000000"/>
          <w:sz w:val="28"/>
          <w:szCs w:val="28"/>
          <w:shd w:val="clear" w:color="auto" w:fill="FFFFFF"/>
        </w:rPr>
        <w:t>0</w:t>
      </w:r>
      <w:r w:rsidR="00EF0FB3">
        <w:rPr>
          <w:b/>
          <w:i/>
          <w:color w:val="000000"/>
          <w:sz w:val="28"/>
          <w:szCs w:val="28"/>
          <w:shd w:val="clear" w:color="auto" w:fill="FFFFFF"/>
        </w:rPr>
        <w:t>.0</w:t>
      </w:r>
      <w:r w:rsidR="009E0A1E">
        <w:rPr>
          <w:b/>
          <w:i/>
          <w:color w:val="000000"/>
          <w:sz w:val="28"/>
          <w:szCs w:val="28"/>
          <w:shd w:val="clear" w:color="auto" w:fill="FFFFFF"/>
        </w:rPr>
        <w:t>9.</w:t>
      </w:r>
      <w:r w:rsidR="00EF0FB3">
        <w:rPr>
          <w:b/>
          <w:i/>
          <w:color w:val="000000"/>
          <w:sz w:val="28"/>
          <w:szCs w:val="28"/>
          <w:shd w:val="clear" w:color="auto" w:fill="FFFFFF"/>
        </w:rPr>
        <w:t>201</w:t>
      </w:r>
      <w:r w:rsidR="00921F38">
        <w:rPr>
          <w:b/>
          <w:i/>
          <w:color w:val="000000"/>
          <w:sz w:val="28"/>
          <w:szCs w:val="28"/>
          <w:shd w:val="clear" w:color="auto" w:fill="FFFFFF"/>
        </w:rPr>
        <w:t>9</w:t>
      </w:r>
      <w:r w:rsidR="00EF0FB3">
        <w:rPr>
          <w:b/>
          <w:i/>
          <w:color w:val="000000"/>
          <w:sz w:val="28"/>
          <w:szCs w:val="28"/>
          <w:shd w:val="clear" w:color="auto" w:fill="FFFFFF"/>
        </w:rPr>
        <w:t>.</w:t>
      </w:r>
      <w:r w:rsidRPr="00B22FF3">
        <w:rPr>
          <w:b/>
          <w:i/>
          <w:color w:val="000000"/>
          <w:sz w:val="28"/>
          <w:szCs w:val="28"/>
          <w:shd w:val="clear" w:color="auto" w:fill="FFFFFF"/>
        </w:rPr>
        <w:t>:</w:t>
      </w:r>
      <w:r w:rsidRPr="00B22FF3">
        <w:rPr>
          <w:color w:val="000000"/>
          <w:sz w:val="28"/>
          <w:szCs w:val="28"/>
          <w:shd w:val="clear" w:color="auto" w:fill="FFFFFF"/>
        </w:rPr>
        <w:t xml:space="preserve"> </w:t>
      </w:r>
    </w:p>
    <w:p w:rsidR="00D504E3" w:rsidRDefault="00D504E3" w:rsidP="00B22FF3">
      <w:pPr>
        <w:jc w:val="both"/>
        <w:rPr>
          <w:color w:val="000000"/>
          <w:sz w:val="28"/>
          <w:szCs w:val="28"/>
          <w:shd w:val="clear" w:color="auto" w:fill="FFFFFF"/>
        </w:rPr>
      </w:pPr>
    </w:p>
    <w:p w:rsidR="009E0A1E" w:rsidRPr="00EC191E" w:rsidRDefault="009E0A1E" w:rsidP="00006594">
      <w:pPr>
        <w:widowControl w:val="0"/>
        <w:autoSpaceDE w:val="0"/>
        <w:autoSpaceDN w:val="0"/>
        <w:jc w:val="both"/>
        <w:rPr>
          <w:rFonts w:cstheme="minorHAnsi"/>
          <w:u w:val="single"/>
        </w:rPr>
      </w:pPr>
      <w:r w:rsidRPr="00EC191E">
        <w:rPr>
          <w:rFonts w:cstheme="minorHAnsi"/>
          <w:b/>
          <w:u w:val="single"/>
        </w:rPr>
        <w:t>Par  1.4.4. punktu:</w:t>
      </w:r>
      <w:r w:rsidRPr="00EC191E">
        <w:rPr>
          <w:rFonts w:cstheme="minorHAnsi"/>
          <w:u w:val="single"/>
        </w:rPr>
        <w:t xml:space="preserve"> Minimālais galda augstums ne vairāk kā 50 cm ± 3c</w:t>
      </w:r>
      <w:r w:rsidR="00324B98">
        <w:rPr>
          <w:rFonts w:cstheme="minorHAnsi"/>
          <w:u w:val="single"/>
        </w:rPr>
        <w:t>m</w:t>
      </w:r>
    </w:p>
    <w:p w:rsidR="009E0A1E" w:rsidRPr="00EC191E" w:rsidRDefault="009E0A1E" w:rsidP="00006594">
      <w:pPr>
        <w:widowControl w:val="0"/>
        <w:autoSpaceDE w:val="0"/>
        <w:autoSpaceDN w:val="0"/>
        <w:jc w:val="both"/>
        <w:rPr>
          <w:rFonts w:cstheme="minorHAnsi"/>
          <w:u w:val="single"/>
        </w:rPr>
      </w:pPr>
    </w:p>
    <w:p w:rsidR="009E0A1E" w:rsidRPr="00EC191E" w:rsidRDefault="009E0A1E" w:rsidP="00006594">
      <w:pPr>
        <w:widowControl w:val="0"/>
        <w:autoSpaceDE w:val="0"/>
        <w:autoSpaceDN w:val="0"/>
        <w:jc w:val="both"/>
        <w:rPr>
          <w:rFonts w:cstheme="minorHAnsi"/>
        </w:rPr>
      </w:pPr>
      <w:r>
        <w:rPr>
          <w:rFonts w:cstheme="minorHAnsi"/>
        </w:rPr>
        <w:t xml:space="preserve">Kāds pamatojums ir augstumam tieši 50 cm? </w:t>
      </w:r>
      <w:r w:rsidRPr="00EC191E">
        <w:rPr>
          <w:rFonts w:cstheme="minorHAnsi"/>
        </w:rPr>
        <w:t xml:space="preserve">Kādēļ maksimālā pielaide ir </w:t>
      </w:r>
      <w:r>
        <w:rPr>
          <w:rFonts w:cstheme="minorHAnsi"/>
        </w:rPr>
        <w:t>tikai tieši</w:t>
      </w:r>
      <w:r w:rsidRPr="00EC191E">
        <w:rPr>
          <w:rFonts w:cstheme="minorHAnsi"/>
        </w:rPr>
        <w:t xml:space="preserve"> +/- 3cm? Dažu centimetru starpībai nav nekādas ietekmes uz izmeklējuma klīnisko un ergonomisko izpildi!</w:t>
      </w:r>
    </w:p>
    <w:p w:rsidR="009E0A1E" w:rsidRPr="00EC191E" w:rsidRDefault="009E0A1E" w:rsidP="00006594">
      <w:pPr>
        <w:widowControl w:val="0"/>
        <w:autoSpaceDE w:val="0"/>
        <w:autoSpaceDN w:val="0"/>
        <w:jc w:val="both"/>
        <w:rPr>
          <w:rFonts w:cstheme="minorHAnsi"/>
          <w:i/>
          <w:color w:val="FF0000"/>
        </w:rPr>
      </w:pPr>
      <w:r w:rsidRPr="00EC191E">
        <w:rPr>
          <w:rFonts w:cstheme="minorHAnsi"/>
          <w:b/>
          <w:i/>
        </w:rPr>
        <w:t>Lūgums  izteikt punktu 1.4.4. šādā redakcijā: Minimālais galda augstums ne vairāk kā 50cm ± 10cm</w:t>
      </w:r>
      <w:r w:rsidRPr="00EC191E">
        <w:rPr>
          <w:rFonts w:cstheme="minorHAnsi"/>
          <w:i/>
          <w:color w:val="FF0000"/>
        </w:rPr>
        <w:t xml:space="preserve"> </w:t>
      </w:r>
    </w:p>
    <w:p w:rsidR="009E0A1E" w:rsidRDefault="009E0A1E" w:rsidP="00006594">
      <w:pPr>
        <w:widowControl w:val="0"/>
        <w:autoSpaceDE w:val="0"/>
        <w:autoSpaceDN w:val="0"/>
        <w:jc w:val="both"/>
        <w:rPr>
          <w:rFonts w:cstheme="minorHAnsi"/>
          <w:b/>
          <w:u w:val="single"/>
        </w:rPr>
      </w:pPr>
    </w:p>
    <w:p w:rsidR="009E1580" w:rsidRPr="009E1580" w:rsidRDefault="009E1580" w:rsidP="009E1580">
      <w:pPr>
        <w:jc w:val="both"/>
        <w:rPr>
          <w:color w:val="333333"/>
          <w:sz w:val="28"/>
          <w:szCs w:val="28"/>
          <w:shd w:val="clear" w:color="auto" w:fill="FFFFFF"/>
        </w:rPr>
      </w:pPr>
      <w:r w:rsidRPr="00B22FF3">
        <w:rPr>
          <w:b/>
          <w:i/>
          <w:color w:val="333333"/>
          <w:sz w:val="28"/>
          <w:szCs w:val="28"/>
          <w:shd w:val="clear" w:color="auto" w:fill="FFFFFF"/>
        </w:rPr>
        <w:t>Atbilde</w:t>
      </w:r>
      <w:r>
        <w:rPr>
          <w:b/>
          <w:i/>
          <w:color w:val="333333"/>
          <w:sz w:val="28"/>
          <w:szCs w:val="28"/>
          <w:shd w:val="clear" w:color="auto" w:fill="FFFFFF"/>
        </w:rPr>
        <w:t xml:space="preserve"> 17.09.2019.</w:t>
      </w:r>
      <w:r w:rsidRPr="00B22FF3">
        <w:rPr>
          <w:b/>
          <w:i/>
          <w:color w:val="333333"/>
          <w:sz w:val="28"/>
          <w:szCs w:val="28"/>
          <w:shd w:val="clear" w:color="auto" w:fill="FFFFFF"/>
        </w:rPr>
        <w:t>:</w:t>
      </w:r>
      <w:r w:rsidRPr="00B22FF3">
        <w:rPr>
          <w:color w:val="333333"/>
          <w:sz w:val="28"/>
          <w:szCs w:val="28"/>
          <w:shd w:val="clear" w:color="auto" w:fill="FFFFFF"/>
        </w:rPr>
        <w:t xml:space="preserve"> </w:t>
      </w:r>
    </w:p>
    <w:p w:rsidR="00324B98" w:rsidRPr="00854C4C" w:rsidRDefault="00324B98" w:rsidP="00DA243E">
      <w:pPr>
        <w:widowControl w:val="0"/>
        <w:autoSpaceDE w:val="0"/>
        <w:autoSpaceDN w:val="0"/>
        <w:jc w:val="both"/>
        <w:rPr>
          <w:color w:val="333333"/>
          <w:shd w:val="clear" w:color="auto" w:fill="FFFFFF"/>
        </w:rPr>
      </w:pPr>
      <w:r w:rsidRPr="00854C4C">
        <w:rPr>
          <w:color w:val="333333"/>
          <w:shd w:val="clear" w:color="auto" w:fill="FFFFFF"/>
        </w:rPr>
        <w:t>1.4.4.</w:t>
      </w:r>
    </w:p>
    <w:p w:rsidR="009E1580" w:rsidRPr="00854C4C" w:rsidRDefault="009E1580" w:rsidP="00DA243E">
      <w:pPr>
        <w:widowControl w:val="0"/>
        <w:autoSpaceDE w:val="0"/>
        <w:autoSpaceDN w:val="0"/>
        <w:jc w:val="both"/>
        <w:rPr>
          <w:color w:val="333333"/>
          <w:shd w:val="clear" w:color="auto" w:fill="FFFFFF"/>
        </w:rPr>
      </w:pPr>
      <w:r w:rsidRPr="00854C4C">
        <w:rPr>
          <w:color w:val="333333"/>
          <w:shd w:val="clear" w:color="auto" w:fill="FFFFFF"/>
        </w:rPr>
        <w:t>50 cm galda augstums ar pielaidi +/- 3cm ir noteikts balstoties uz Pasūtītāja pieredzi ar tā rīcībā esošajām rentgena diagnostikas iekārtām. Pasūtītājs uzskata, ka zemākā</w:t>
      </w:r>
      <w:bookmarkStart w:id="0" w:name="_GoBack"/>
      <w:bookmarkEnd w:id="0"/>
      <w:r w:rsidRPr="00854C4C">
        <w:rPr>
          <w:color w:val="333333"/>
          <w:shd w:val="clear" w:color="auto" w:fill="FFFFFF"/>
        </w:rPr>
        <w:t xml:space="preserve"> galda pozīcija ir optimāla, lai uz galda varētu ērti apsēsties pacients un piecelties bez medicīnas personāla palīdzības. Veicot līdzīgu iepirkumu tehnisko specifikāciju salīdzināšanu tika konstatēts, ka noteiktais galda augstums neierobežo konkurenci un tam atbilst vairāku ražotāju iekārtas.</w:t>
      </w:r>
    </w:p>
    <w:p w:rsidR="009E1580" w:rsidRDefault="009E1580" w:rsidP="00006594">
      <w:pPr>
        <w:widowControl w:val="0"/>
        <w:autoSpaceDE w:val="0"/>
        <w:autoSpaceDN w:val="0"/>
        <w:jc w:val="both"/>
        <w:rPr>
          <w:rFonts w:cstheme="minorHAnsi"/>
          <w:b/>
          <w:u w:val="single"/>
        </w:rPr>
      </w:pPr>
    </w:p>
    <w:p w:rsidR="009E1580" w:rsidRDefault="009E1580" w:rsidP="009E1580">
      <w:pPr>
        <w:jc w:val="both"/>
        <w:rPr>
          <w:color w:val="000000"/>
          <w:sz w:val="28"/>
          <w:szCs w:val="28"/>
          <w:shd w:val="clear" w:color="auto" w:fill="FFFFFF"/>
        </w:rPr>
      </w:pPr>
      <w:r w:rsidRPr="00B22FF3">
        <w:rPr>
          <w:b/>
          <w:i/>
          <w:color w:val="000000"/>
          <w:sz w:val="28"/>
          <w:szCs w:val="28"/>
          <w:shd w:val="clear" w:color="auto" w:fill="FFFFFF"/>
        </w:rPr>
        <w:t>Jautājums</w:t>
      </w:r>
      <w:r>
        <w:rPr>
          <w:b/>
          <w:i/>
          <w:color w:val="000000"/>
          <w:sz w:val="28"/>
          <w:szCs w:val="28"/>
          <w:shd w:val="clear" w:color="auto" w:fill="FFFFFF"/>
        </w:rPr>
        <w:t xml:space="preserve"> 10.09.2019.</w:t>
      </w:r>
      <w:r w:rsidRPr="00B22FF3">
        <w:rPr>
          <w:b/>
          <w:i/>
          <w:color w:val="000000"/>
          <w:sz w:val="28"/>
          <w:szCs w:val="28"/>
          <w:shd w:val="clear" w:color="auto" w:fill="FFFFFF"/>
        </w:rPr>
        <w:t>:</w:t>
      </w:r>
      <w:r w:rsidRPr="00B22FF3">
        <w:rPr>
          <w:color w:val="000000"/>
          <w:sz w:val="28"/>
          <w:szCs w:val="28"/>
          <w:shd w:val="clear" w:color="auto" w:fill="FFFFFF"/>
        </w:rPr>
        <w:t xml:space="preserve"> </w:t>
      </w:r>
    </w:p>
    <w:p w:rsidR="009E1580" w:rsidRPr="00EC191E" w:rsidRDefault="009E1580" w:rsidP="00006594">
      <w:pPr>
        <w:widowControl w:val="0"/>
        <w:autoSpaceDE w:val="0"/>
        <w:autoSpaceDN w:val="0"/>
        <w:jc w:val="both"/>
        <w:rPr>
          <w:rFonts w:cstheme="minorHAnsi"/>
          <w:b/>
          <w:u w:val="single"/>
        </w:rPr>
      </w:pPr>
    </w:p>
    <w:p w:rsidR="009E0A1E" w:rsidRPr="00EC191E" w:rsidRDefault="009E0A1E" w:rsidP="00006594">
      <w:pPr>
        <w:widowControl w:val="0"/>
        <w:autoSpaceDE w:val="0"/>
        <w:autoSpaceDN w:val="0"/>
        <w:jc w:val="both"/>
        <w:rPr>
          <w:rFonts w:cstheme="minorHAnsi"/>
          <w:u w:val="single"/>
        </w:rPr>
      </w:pPr>
      <w:r w:rsidRPr="00EC191E">
        <w:rPr>
          <w:rFonts w:cstheme="minorHAnsi"/>
          <w:b/>
          <w:u w:val="single"/>
        </w:rPr>
        <w:t>Par 1.4.8. punktu</w:t>
      </w:r>
      <w:r w:rsidRPr="00EC191E">
        <w:rPr>
          <w:rFonts w:cstheme="minorHAnsi"/>
          <w:u w:val="single"/>
        </w:rPr>
        <w:t>: Galda virsmas – portatīvā detektora virsmas attālums ne vairāk kā 70 mm</w:t>
      </w:r>
    </w:p>
    <w:p w:rsidR="009E0A1E" w:rsidRPr="00EC191E" w:rsidRDefault="009E0A1E" w:rsidP="00006594">
      <w:pPr>
        <w:widowControl w:val="0"/>
        <w:autoSpaceDE w:val="0"/>
        <w:autoSpaceDN w:val="0"/>
        <w:jc w:val="both"/>
        <w:rPr>
          <w:rFonts w:cstheme="minorHAnsi"/>
        </w:rPr>
      </w:pPr>
      <w:r w:rsidRPr="00EC191E">
        <w:rPr>
          <w:rFonts w:cstheme="minorHAnsi"/>
        </w:rPr>
        <w:t>Kā un no  kurienes ir ņemts skaitlis 70 mm? Kāds klīniskais pamatojums ir skaitlim 70 mm? Katrs ražotājs izvēlas savu optimālo attālumu, lai nodrošinātu maksimāli kvalitatīvu attēlu pie minimālas starojuma dozas.</w:t>
      </w:r>
    </w:p>
    <w:p w:rsidR="009E0A1E" w:rsidRPr="00EC191E" w:rsidRDefault="009E0A1E" w:rsidP="00006594">
      <w:pPr>
        <w:widowControl w:val="0"/>
        <w:autoSpaceDE w:val="0"/>
        <w:autoSpaceDN w:val="0"/>
        <w:jc w:val="both"/>
        <w:rPr>
          <w:rFonts w:cstheme="minorHAnsi"/>
          <w:b/>
          <w:i/>
        </w:rPr>
      </w:pPr>
      <w:r w:rsidRPr="00EC191E">
        <w:rPr>
          <w:rFonts w:cstheme="minorHAnsi"/>
        </w:rPr>
        <w:t xml:space="preserve"> </w:t>
      </w:r>
      <w:r w:rsidRPr="00EC191E">
        <w:rPr>
          <w:rFonts w:cstheme="minorHAnsi"/>
          <w:b/>
          <w:i/>
        </w:rPr>
        <w:t>Lūgums izslēgt punktu 1.4.8. no specifikācijas vai  izteikt punktu 1.4.8. šādā redakcijā:</w:t>
      </w:r>
      <w:r w:rsidRPr="00EC191E">
        <w:rPr>
          <w:rFonts w:cstheme="minorHAnsi"/>
          <w:i/>
        </w:rPr>
        <w:t xml:space="preserve"> </w:t>
      </w:r>
      <w:r w:rsidRPr="00EC191E">
        <w:rPr>
          <w:rFonts w:cstheme="minorHAnsi"/>
          <w:b/>
          <w:i/>
        </w:rPr>
        <w:t>Galda virsmas – portatīvā detektora virsmas attālums ne vairāk kā 100 mm</w:t>
      </w:r>
    </w:p>
    <w:p w:rsidR="009E1580" w:rsidRDefault="009E1580" w:rsidP="009E1580">
      <w:pPr>
        <w:jc w:val="both"/>
        <w:rPr>
          <w:b/>
          <w:i/>
          <w:color w:val="333333"/>
          <w:sz w:val="28"/>
          <w:szCs w:val="28"/>
          <w:shd w:val="clear" w:color="auto" w:fill="FFFFFF"/>
        </w:rPr>
      </w:pPr>
    </w:p>
    <w:p w:rsidR="009E1580" w:rsidRDefault="009E1580" w:rsidP="009E1580">
      <w:pPr>
        <w:jc w:val="both"/>
        <w:rPr>
          <w:color w:val="333333"/>
          <w:sz w:val="28"/>
          <w:szCs w:val="28"/>
          <w:shd w:val="clear" w:color="auto" w:fill="FFFFFF"/>
        </w:rPr>
      </w:pPr>
      <w:r w:rsidRPr="00B22FF3">
        <w:rPr>
          <w:b/>
          <w:i/>
          <w:color w:val="333333"/>
          <w:sz w:val="28"/>
          <w:szCs w:val="28"/>
          <w:shd w:val="clear" w:color="auto" w:fill="FFFFFF"/>
        </w:rPr>
        <w:t>Atbilde</w:t>
      </w:r>
      <w:r>
        <w:rPr>
          <w:b/>
          <w:i/>
          <w:color w:val="333333"/>
          <w:sz w:val="28"/>
          <w:szCs w:val="28"/>
          <w:shd w:val="clear" w:color="auto" w:fill="FFFFFF"/>
        </w:rPr>
        <w:t xml:space="preserve"> 17.09.2019.</w:t>
      </w:r>
      <w:r w:rsidRPr="00B22FF3">
        <w:rPr>
          <w:b/>
          <w:i/>
          <w:color w:val="333333"/>
          <w:sz w:val="28"/>
          <w:szCs w:val="28"/>
          <w:shd w:val="clear" w:color="auto" w:fill="FFFFFF"/>
        </w:rPr>
        <w:t>:</w:t>
      </w:r>
      <w:r w:rsidRPr="00B22FF3">
        <w:rPr>
          <w:color w:val="333333"/>
          <w:sz w:val="28"/>
          <w:szCs w:val="28"/>
          <w:shd w:val="clear" w:color="auto" w:fill="FFFFFF"/>
        </w:rPr>
        <w:t xml:space="preserve"> </w:t>
      </w:r>
    </w:p>
    <w:p w:rsidR="009E0A1E" w:rsidRPr="00EC191E" w:rsidRDefault="009E0A1E" w:rsidP="00006594">
      <w:pPr>
        <w:jc w:val="both"/>
        <w:rPr>
          <w:rFonts w:cstheme="minorHAnsi"/>
        </w:rPr>
      </w:pPr>
    </w:p>
    <w:p w:rsidR="009E1580" w:rsidRPr="00854C4C" w:rsidRDefault="009E1580" w:rsidP="00DA243E">
      <w:pPr>
        <w:jc w:val="both"/>
        <w:rPr>
          <w:color w:val="333333"/>
          <w:lang w:eastAsia="lv-LV"/>
        </w:rPr>
      </w:pPr>
      <w:r w:rsidRPr="00854C4C">
        <w:rPr>
          <w:color w:val="333333"/>
        </w:rPr>
        <w:t>1</w:t>
      </w:r>
      <w:r w:rsidRPr="00854C4C">
        <w:rPr>
          <w:color w:val="333333"/>
        </w:rPr>
        <w:t>.4.8</w:t>
      </w:r>
    </w:p>
    <w:p w:rsidR="009E1580" w:rsidRPr="00854C4C" w:rsidRDefault="009E1580" w:rsidP="00DA243E">
      <w:pPr>
        <w:jc w:val="both"/>
        <w:rPr>
          <w:color w:val="333333"/>
        </w:rPr>
      </w:pPr>
      <w:r w:rsidRPr="00854C4C">
        <w:rPr>
          <w:color w:val="333333"/>
        </w:rPr>
        <w:t>Galda virsmas- portatīvā detektora virsmas attālums ietekmē attēla kvalitāti. Šis parametrs ietekmē pusēnas (angliski </w:t>
      </w:r>
      <w:proofErr w:type="spellStart"/>
      <w:r w:rsidRPr="00854C4C">
        <w:rPr>
          <w:i/>
          <w:iCs/>
          <w:color w:val="333333"/>
        </w:rPr>
        <w:t>penumbra</w:t>
      </w:r>
      <w:proofErr w:type="spellEnd"/>
      <w:r w:rsidRPr="00854C4C">
        <w:rPr>
          <w:color w:val="333333"/>
        </w:rPr>
        <w:t>) ietekmi uz attēlu. Jo mazāks galda virsmas- portatīvā detektora virsmas attālums, jo mazāka pusēna un augstāka attēla kvalitāte. 70mm vērtība  tika noteikta  veicot līdzīgu iepirkumu tehnisko specifikāciju salīdzināšanu, kur tika konstatēts, ka iekārtu ar šādu parametru spēj piedāvāt vairāki ražotāji.</w:t>
      </w:r>
    </w:p>
    <w:p w:rsidR="00854C4C" w:rsidRPr="00854C4C" w:rsidRDefault="00854C4C" w:rsidP="00DA243E">
      <w:pPr>
        <w:jc w:val="both"/>
        <w:rPr>
          <w:color w:val="333333"/>
          <w:sz w:val="20"/>
          <w:szCs w:val="20"/>
        </w:rPr>
      </w:pPr>
      <w:r w:rsidRPr="00854C4C">
        <w:rPr>
          <w:color w:val="333333"/>
          <w:sz w:val="20"/>
          <w:szCs w:val="20"/>
          <w:shd w:val="clear" w:color="auto" w:fill="FFFFFF"/>
        </w:rPr>
        <w:t>(</w:t>
      </w:r>
      <w:hyperlink r:id="rId5" w:history="1">
        <w:r w:rsidRPr="00854C4C">
          <w:rPr>
            <w:rStyle w:val="Hipersaite"/>
            <w:sz w:val="20"/>
            <w:szCs w:val="20"/>
          </w:rPr>
          <w:t>https://www.nde</w:t>
        </w:r>
        <w:r w:rsidRPr="00854C4C">
          <w:rPr>
            <w:rStyle w:val="Hipersaite"/>
            <w:sz w:val="20"/>
            <w:szCs w:val="20"/>
          </w:rPr>
          <w:t>-</w:t>
        </w:r>
        <w:r w:rsidRPr="00854C4C">
          <w:rPr>
            <w:rStyle w:val="Hipersaite"/>
            <w:sz w:val="20"/>
            <w:szCs w:val="20"/>
          </w:rPr>
          <w:t>ed.org/EducationResources/CommunityCollege/Radiography/Physics/GeometricUnsharp.htm</w:t>
        </w:r>
      </w:hyperlink>
      <w:r w:rsidRPr="00854C4C">
        <w:rPr>
          <w:color w:val="333333"/>
          <w:sz w:val="20"/>
          <w:szCs w:val="20"/>
          <w:shd w:val="clear" w:color="auto" w:fill="FFFFFF"/>
        </w:rPr>
        <w:t>)</w:t>
      </w:r>
    </w:p>
    <w:p w:rsidR="009E0A1E" w:rsidRPr="00EC191E" w:rsidRDefault="009E0A1E" w:rsidP="00006594">
      <w:pPr>
        <w:jc w:val="both"/>
        <w:rPr>
          <w:rFonts w:cstheme="minorHAnsi"/>
        </w:rPr>
      </w:pPr>
    </w:p>
    <w:p w:rsidR="00324B98" w:rsidRDefault="00324B98" w:rsidP="00324B98">
      <w:pPr>
        <w:jc w:val="both"/>
        <w:rPr>
          <w:color w:val="000000"/>
          <w:sz w:val="28"/>
          <w:szCs w:val="28"/>
          <w:shd w:val="clear" w:color="auto" w:fill="FFFFFF"/>
        </w:rPr>
      </w:pPr>
      <w:r w:rsidRPr="00B22FF3">
        <w:rPr>
          <w:b/>
          <w:i/>
          <w:color w:val="000000"/>
          <w:sz w:val="28"/>
          <w:szCs w:val="28"/>
          <w:shd w:val="clear" w:color="auto" w:fill="FFFFFF"/>
        </w:rPr>
        <w:t>Jautājums</w:t>
      </w:r>
      <w:r>
        <w:rPr>
          <w:b/>
          <w:i/>
          <w:color w:val="000000"/>
          <w:sz w:val="28"/>
          <w:szCs w:val="28"/>
          <w:shd w:val="clear" w:color="auto" w:fill="FFFFFF"/>
        </w:rPr>
        <w:t xml:space="preserve"> 10.09.2019.</w:t>
      </w:r>
      <w:r w:rsidRPr="00B22FF3">
        <w:rPr>
          <w:b/>
          <w:i/>
          <w:color w:val="000000"/>
          <w:sz w:val="28"/>
          <w:szCs w:val="28"/>
          <w:shd w:val="clear" w:color="auto" w:fill="FFFFFF"/>
        </w:rPr>
        <w:t>:</w:t>
      </w:r>
      <w:r w:rsidRPr="00B22FF3">
        <w:rPr>
          <w:color w:val="000000"/>
          <w:sz w:val="28"/>
          <w:szCs w:val="28"/>
          <w:shd w:val="clear" w:color="auto" w:fill="FFFFFF"/>
        </w:rPr>
        <w:t xml:space="preserve"> </w:t>
      </w:r>
    </w:p>
    <w:p w:rsidR="00324B98" w:rsidRDefault="00324B98" w:rsidP="00006594">
      <w:pPr>
        <w:widowControl w:val="0"/>
        <w:autoSpaceDE w:val="0"/>
        <w:autoSpaceDN w:val="0"/>
        <w:jc w:val="both"/>
        <w:rPr>
          <w:rFonts w:cstheme="minorHAnsi"/>
          <w:b/>
          <w:u w:val="single"/>
        </w:rPr>
      </w:pPr>
    </w:p>
    <w:p w:rsidR="009E0A1E" w:rsidRPr="00EC191E" w:rsidRDefault="009E0A1E" w:rsidP="00006594">
      <w:pPr>
        <w:widowControl w:val="0"/>
        <w:autoSpaceDE w:val="0"/>
        <w:autoSpaceDN w:val="0"/>
        <w:jc w:val="both"/>
        <w:rPr>
          <w:rFonts w:cstheme="minorHAnsi"/>
          <w:u w:val="single"/>
        </w:rPr>
      </w:pPr>
      <w:r w:rsidRPr="00EC191E">
        <w:rPr>
          <w:rFonts w:cstheme="minorHAnsi"/>
          <w:b/>
          <w:u w:val="single"/>
        </w:rPr>
        <w:t>Par  1.6.2. punktu:</w:t>
      </w:r>
      <w:r w:rsidRPr="00EC191E">
        <w:rPr>
          <w:rFonts w:cstheme="minorHAnsi"/>
          <w:u w:val="single"/>
        </w:rPr>
        <w:t xml:space="preserve"> Detektora centra attālums no zemes ne aug</w:t>
      </w:r>
      <w:r w:rsidR="00D80F84">
        <w:rPr>
          <w:rFonts w:cstheme="minorHAnsi"/>
          <w:u w:val="single"/>
        </w:rPr>
        <w:t>s</w:t>
      </w:r>
      <w:r w:rsidRPr="00EC191E">
        <w:rPr>
          <w:rFonts w:cstheme="minorHAnsi"/>
          <w:u w:val="single"/>
        </w:rPr>
        <w:t>tāk kā 35 cm</w:t>
      </w:r>
    </w:p>
    <w:p w:rsidR="009E0A1E" w:rsidRPr="00EC191E" w:rsidRDefault="009E0A1E" w:rsidP="00006594">
      <w:pPr>
        <w:widowControl w:val="0"/>
        <w:autoSpaceDE w:val="0"/>
        <w:autoSpaceDN w:val="0"/>
        <w:jc w:val="both"/>
        <w:rPr>
          <w:rFonts w:cstheme="minorHAnsi"/>
          <w:u w:val="single"/>
        </w:rPr>
      </w:pPr>
    </w:p>
    <w:p w:rsidR="009E0A1E" w:rsidRPr="00EC191E" w:rsidRDefault="009E0A1E" w:rsidP="00006594">
      <w:pPr>
        <w:widowControl w:val="0"/>
        <w:autoSpaceDE w:val="0"/>
        <w:autoSpaceDN w:val="0"/>
        <w:jc w:val="both"/>
        <w:rPr>
          <w:rFonts w:cstheme="minorHAnsi"/>
        </w:rPr>
      </w:pPr>
      <w:r w:rsidRPr="00EC191E">
        <w:rPr>
          <w:rFonts w:cstheme="minorHAnsi"/>
        </w:rPr>
        <w:t xml:space="preserve">Kādēļ tieši 35 cm? </w:t>
      </w:r>
      <w:r>
        <w:rPr>
          <w:rFonts w:cstheme="minorHAnsi"/>
        </w:rPr>
        <w:t xml:space="preserve"> Kāds tam ir klīniskais pamatojums? </w:t>
      </w:r>
      <w:r w:rsidRPr="00EC191E">
        <w:rPr>
          <w:rFonts w:cstheme="minorHAnsi"/>
        </w:rPr>
        <w:t>Kādēļ nav dota pielaides iespēja? Dažu centimetru starpībai nav nekādas ietekmes uz izmeklējuma klīnisko un ergonomisko izpildi!</w:t>
      </w:r>
    </w:p>
    <w:p w:rsidR="009E0A1E" w:rsidRPr="00EC191E" w:rsidRDefault="009E0A1E" w:rsidP="00006594">
      <w:pPr>
        <w:widowControl w:val="0"/>
        <w:autoSpaceDE w:val="0"/>
        <w:autoSpaceDN w:val="0"/>
        <w:jc w:val="both"/>
        <w:rPr>
          <w:rFonts w:cstheme="minorHAnsi"/>
          <w:i/>
          <w:color w:val="FF0000"/>
        </w:rPr>
      </w:pPr>
      <w:r w:rsidRPr="00EC191E">
        <w:rPr>
          <w:rFonts w:cstheme="minorHAnsi"/>
          <w:b/>
          <w:i/>
        </w:rPr>
        <w:t>Lūgums  izteikt punktu 1.6.2. šādā redakcijā: Detektora centra attālums no zemes ne aug</w:t>
      </w:r>
      <w:r w:rsidR="00D80F84">
        <w:rPr>
          <w:rFonts w:cstheme="minorHAnsi"/>
          <w:b/>
          <w:i/>
        </w:rPr>
        <w:t>s</w:t>
      </w:r>
      <w:r w:rsidRPr="00EC191E">
        <w:rPr>
          <w:rFonts w:cstheme="minorHAnsi"/>
          <w:b/>
          <w:i/>
        </w:rPr>
        <w:t>tāk kā 35 cm ± 10cm</w:t>
      </w:r>
      <w:r w:rsidRPr="00EC191E">
        <w:rPr>
          <w:rFonts w:cstheme="minorHAnsi"/>
          <w:i/>
          <w:color w:val="FF0000"/>
        </w:rPr>
        <w:t xml:space="preserve"> </w:t>
      </w:r>
    </w:p>
    <w:p w:rsidR="009E0A1E" w:rsidRDefault="009E0A1E" w:rsidP="00006594">
      <w:pPr>
        <w:jc w:val="both"/>
        <w:rPr>
          <w:rFonts w:cstheme="minorHAnsi"/>
        </w:rPr>
      </w:pPr>
    </w:p>
    <w:p w:rsidR="00324B98" w:rsidRDefault="00324B98" w:rsidP="00324B98">
      <w:pPr>
        <w:jc w:val="both"/>
        <w:rPr>
          <w:color w:val="333333"/>
          <w:sz w:val="28"/>
          <w:szCs w:val="28"/>
          <w:shd w:val="clear" w:color="auto" w:fill="FFFFFF"/>
        </w:rPr>
      </w:pPr>
      <w:r w:rsidRPr="00B22FF3">
        <w:rPr>
          <w:b/>
          <w:i/>
          <w:color w:val="333333"/>
          <w:sz w:val="28"/>
          <w:szCs w:val="28"/>
          <w:shd w:val="clear" w:color="auto" w:fill="FFFFFF"/>
        </w:rPr>
        <w:t>Atbilde</w:t>
      </w:r>
      <w:r>
        <w:rPr>
          <w:b/>
          <w:i/>
          <w:color w:val="333333"/>
          <w:sz w:val="28"/>
          <w:szCs w:val="28"/>
          <w:shd w:val="clear" w:color="auto" w:fill="FFFFFF"/>
        </w:rPr>
        <w:t xml:space="preserve"> 17.09.2019.</w:t>
      </w:r>
      <w:r w:rsidRPr="00B22FF3">
        <w:rPr>
          <w:b/>
          <w:i/>
          <w:color w:val="333333"/>
          <w:sz w:val="28"/>
          <w:szCs w:val="28"/>
          <w:shd w:val="clear" w:color="auto" w:fill="FFFFFF"/>
        </w:rPr>
        <w:t>:</w:t>
      </w:r>
      <w:r w:rsidRPr="00B22FF3">
        <w:rPr>
          <w:color w:val="333333"/>
          <w:sz w:val="28"/>
          <w:szCs w:val="28"/>
          <w:shd w:val="clear" w:color="auto" w:fill="FFFFFF"/>
        </w:rPr>
        <w:t xml:space="preserve"> </w:t>
      </w:r>
    </w:p>
    <w:p w:rsidR="00324B98" w:rsidRDefault="00324B98" w:rsidP="00006594">
      <w:pPr>
        <w:jc w:val="both"/>
        <w:rPr>
          <w:rFonts w:cstheme="minorHAnsi"/>
        </w:rPr>
      </w:pPr>
    </w:p>
    <w:p w:rsidR="00324B98" w:rsidRPr="00854C4C" w:rsidRDefault="00324B98" w:rsidP="00DA243E">
      <w:pPr>
        <w:jc w:val="both"/>
        <w:rPr>
          <w:color w:val="333333"/>
          <w:lang w:eastAsia="lv-LV"/>
        </w:rPr>
      </w:pPr>
      <w:r w:rsidRPr="00854C4C">
        <w:rPr>
          <w:color w:val="333333"/>
        </w:rPr>
        <w:t>1.6.2</w:t>
      </w:r>
    </w:p>
    <w:p w:rsidR="00324B98" w:rsidRPr="00854C4C" w:rsidRDefault="00324B98" w:rsidP="00DA243E">
      <w:pPr>
        <w:jc w:val="both"/>
        <w:rPr>
          <w:color w:val="333333"/>
        </w:rPr>
      </w:pPr>
      <w:r w:rsidRPr="00854C4C">
        <w:rPr>
          <w:color w:val="333333"/>
        </w:rPr>
        <w:t>Detektora centra attālums no zemes nosaka spēju veikt pēdas izmeklējumu pacientam stāvot. Detektoram jābūt maksimālu zemu, lai varētu veikt pēdas vai potītes izmeklējumu pacientam stāvot. Veicot tirgus izpēti un līdzīgu iepirkumu tehniskās specifikācijas, tika konstatēts, ka prasība ir samērīga, neierobežo konkurenci un tai atbilst vairāku ražotāju iekārtas.</w:t>
      </w:r>
    </w:p>
    <w:p w:rsidR="00324B98" w:rsidRPr="00EC191E" w:rsidRDefault="00324B98" w:rsidP="00006594">
      <w:pPr>
        <w:jc w:val="both"/>
        <w:rPr>
          <w:rFonts w:cstheme="minorHAnsi"/>
        </w:rPr>
      </w:pPr>
    </w:p>
    <w:p w:rsidR="00324B98" w:rsidRDefault="00324B98" w:rsidP="00324B98">
      <w:pPr>
        <w:jc w:val="both"/>
        <w:rPr>
          <w:color w:val="000000"/>
          <w:sz w:val="28"/>
          <w:szCs w:val="28"/>
          <w:shd w:val="clear" w:color="auto" w:fill="FFFFFF"/>
        </w:rPr>
      </w:pPr>
      <w:r w:rsidRPr="00B22FF3">
        <w:rPr>
          <w:b/>
          <w:i/>
          <w:color w:val="000000"/>
          <w:sz w:val="28"/>
          <w:szCs w:val="28"/>
          <w:shd w:val="clear" w:color="auto" w:fill="FFFFFF"/>
        </w:rPr>
        <w:t>Jautājums</w:t>
      </w:r>
      <w:r>
        <w:rPr>
          <w:b/>
          <w:i/>
          <w:color w:val="000000"/>
          <w:sz w:val="28"/>
          <w:szCs w:val="28"/>
          <w:shd w:val="clear" w:color="auto" w:fill="FFFFFF"/>
        </w:rPr>
        <w:t xml:space="preserve"> 10.09.2019.</w:t>
      </w:r>
      <w:r w:rsidRPr="00B22FF3">
        <w:rPr>
          <w:b/>
          <w:i/>
          <w:color w:val="000000"/>
          <w:sz w:val="28"/>
          <w:szCs w:val="28"/>
          <w:shd w:val="clear" w:color="auto" w:fill="FFFFFF"/>
        </w:rPr>
        <w:t>:</w:t>
      </w:r>
      <w:r w:rsidRPr="00B22FF3">
        <w:rPr>
          <w:color w:val="000000"/>
          <w:sz w:val="28"/>
          <w:szCs w:val="28"/>
          <w:shd w:val="clear" w:color="auto" w:fill="FFFFFF"/>
        </w:rPr>
        <w:t xml:space="preserve"> </w:t>
      </w:r>
    </w:p>
    <w:p w:rsidR="00324B98" w:rsidRDefault="00324B98" w:rsidP="00006594">
      <w:pPr>
        <w:widowControl w:val="0"/>
        <w:autoSpaceDE w:val="0"/>
        <w:autoSpaceDN w:val="0"/>
        <w:jc w:val="both"/>
        <w:rPr>
          <w:rFonts w:cstheme="minorHAnsi"/>
          <w:b/>
          <w:u w:val="single"/>
        </w:rPr>
      </w:pPr>
    </w:p>
    <w:p w:rsidR="009E0A1E" w:rsidRPr="00EC191E" w:rsidRDefault="009E0A1E" w:rsidP="00006594">
      <w:pPr>
        <w:widowControl w:val="0"/>
        <w:autoSpaceDE w:val="0"/>
        <w:autoSpaceDN w:val="0"/>
        <w:jc w:val="both"/>
        <w:rPr>
          <w:rFonts w:cstheme="minorHAnsi"/>
          <w:u w:val="single"/>
        </w:rPr>
      </w:pPr>
      <w:r w:rsidRPr="00EC191E">
        <w:rPr>
          <w:rFonts w:cstheme="minorHAnsi"/>
          <w:b/>
          <w:u w:val="single"/>
        </w:rPr>
        <w:t>Par 1.6.3. punktu</w:t>
      </w:r>
      <w:r w:rsidRPr="00EC191E">
        <w:rPr>
          <w:rFonts w:cstheme="minorHAnsi"/>
          <w:u w:val="single"/>
        </w:rPr>
        <w:t>:  Detektora virsmas attālums ne vairāk kā 50 mm</w:t>
      </w:r>
    </w:p>
    <w:p w:rsidR="009E0A1E" w:rsidRPr="00EC191E" w:rsidRDefault="009E0A1E" w:rsidP="00006594">
      <w:pPr>
        <w:widowControl w:val="0"/>
        <w:autoSpaceDE w:val="0"/>
        <w:autoSpaceDN w:val="0"/>
        <w:jc w:val="both"/>
        <w:rPr>
          <w:rFonts w:cstheme="minorHAnsi"/>
        </w:rPr>
      </w:pPr>
      <w:r w:rsidRPr="00EC191E">
        <w:rPr>
          <w:rFonts w:cstheme="minorHAnsi"/>
        </w:rPr>
        <w:t xml:space="preserve">Kā un no  kurienes ir ņemts skaitlis 50 mm? Kāds klīniskais pamatojums ir skaitlim 50 mm? Katrs ražotājs izvēlas savu optimālo attālumu, lai nodrošinātu maksimāli kvalitatīvu attēlu pie minimālas starojuma dozas. </w:t>
      </w:r>
    </w:p>
    <w:p w:rsidR="009E0A1E" w:rsidRPr="00EC191E" w:rsidRDefault="009E0A1E" w:rsidP="00006594">
      <w:pPr>
        <w:widowControl w:val="0"/>
        <w:autoSpaceDE w:val="0"/>
        <w:autoSpaceDN w:val="0"/>
        <w:jc w:val="both"/>
        <w:rPr>
          <w:rFonts w:cstheme="minorHAnsi"/>
          <w:b/>
          <w:i/>
        </w:rPr>
      </w:pPr>
      <w:r w:rsidRPr="00EC191E">
        <w:rPr>
          <w:rFonts w:cstheme="minorHAnsi"/>
          <w:b/>
          <w:i/>
        </w:rPr>
        <w:t>Lūgums izslēgt punktu 1.6.3. no specifikācijas vai  izteikt punktu 1.6.3. šādā redakcijā:</w:t>
      </w:r>
      <w:r w:rsidRPr="00EC191E">
        <w:rPr>
          <w:rFonts w:cstheme="minorHAnsi"/>
          <w:i/>
        </w:rPr>
        <w:t xml:space="preserve"> </w:t>
      </w:r>
      <w:r w:rsidRPr="00EC191E">
        <w:rPr>
          <w:rFonts w:cstheme="minorHAnsi"/>
          <w:b/>
          <w:i/>
        </w:rPr>
        <w:t>Detektora virsmas attālums ne vairāk kā 70 +/- 10 mm</w:t>
      </w:r>
    </w:p>
    <w:p w:rsidR="009E0A1E" w:rsidRDefault="009E0A1E" w:rsidP="00006594">
      <w:pPr>
        <w:widowControl w:val="0"/>
        <w:autoSpaceDE w:val="0"/>
        <w:autoSpaceDN w:val="0"/>
        <w:jc w:val="both"/>
        <w:rPr>
          <w:rFonts w:cstheme="minorHAnsi"/>
          <w:b/>
          <w:u w:val="single"/>
        </w:rPr>
      </w:pPr>
    </w:p>
    <w:p w:rsidR="00324B98" w:rsidRDefault="00324B98" w:rsidP="00324B98">
      <w:pPr>
        <w:jc w:val="both"/>
        <w:rPr>
          <w:color w:val="333333"/>
          <w:sz w:val="28"/>
          <w:szCs w:val="28"/>
          <w:shd w:val="clear" w:color="auto" w:fill="FFFFFF"/>
        </w:rPr>
      </w:pPr>
      <w:r w:rsidRPr="00B22FF3">
        <w:rPr>
          <w:b/>
          <w:i/>
          <w:color w:val="333333"/>
          <w:sz w:val="28"/>
          <w:szCs w:val="28"/>
          <w:shd w:val="clear" w:color="auto" w:fill="FFFFFF"/>
        </w:rPr>
        <w:t>Atbilde</w:t>
      </w:r>
      <w:r>
        <w:rPr>
          <w:b/>
          <w:i/>
          <w:color w:val="333333"/>
          <w:sz w:val="28"/>
          <w:szCs w:val="28"/>
          <w:shd w:val="clear" w:color="auto" w:fill="FFFFFF"/>
        </w:rPr>
        <w:t xml:space="preserve"> 17.09.2019.</w:t>
      </w:r>
      <w:r w:rsidRPr="00B22FF3">
        <w:rPr>
          <w:b/>
          <w:i/>
          <w:color w:val="333333"/>
          <w:sz w:val="28"/>
          <w:szCs w:val="28"/>
          <w:shd w:val="clear" w:color="auto" w:fill="FFFFFF"/>
        </w:rPr>
        <w:t>:</w:t>
      </w:r>
      <w:r w:rsidRPr="00B22FF3">
        <w:rPr>
          <w:color w:val="333333"/>
          <w:sz w:val="28"/>
          <w:szCs w:val="28"/>
          <w:shd w:val="clear" w:color="auto" w:fill="FFFFFF"/>
        </w:rPr>
        <w:t xml:space="preserve"> </w:t>
      </w:r>
    </w:p>
    <w:p w:rsidR="00324B98" w:rsidRDefault="00324B98" w:rsidP="00006594">
      <w:pPr>
        <w:widowControl w:val="0"/>
        <w:autoSpaceDE w:val="0"/>
        <w:autoSpaceDN w:val="0"/>
        <w:jc w:val="both"/>
        <w:rPr>
          <w:rFonts w:cstheme="minorHAnsi"/>
          <w:b/>
          <w:u w:val="single"/>
        </w:rPr>
      </w:pPr>
    </w:p>
    <w:p w:rsidR="00324B98" w:rsidRPr="00854C4C" w:rsidRDefault="00324B98" w:rsidP="00DA243E">
      <w:pPr>
        <w:jc w:val="both"/>
        <w:rPr>
          <w:color w:val="333333"/>
          <w:lang w:eastAsia="lv-LV"/>
        </w:rPr>
      </w:pPr>
      <w:r w:rsidRPr="00854C4C">
        <w:rPr>
          <w:color w:val="333333"/>
        </w:rPr>
        <w:t>1.6.3</w:t>
      </w:r>
    </w:p>
    <w:p w:rsidR="00324B98" w:rsidRPr="00854C4C" w:rsidRDefault="00324B98" w:rsidP="00DA243E">
      <w:pPr>
        <w:jc w:val="both"/>
        <w:rPr>
          <w:color w:val="333333"/>
        </w:rPr>
      </w:pPr>
      <w:r w:rsidRPr="00854C4C">
        <w:rPr>
          <w:color w:val="333333"/>
        </w:rPr>
        <w:t>Detektora virsmas attālums ietekmē attēla kvalitāti. Šis parametrs ietekmē pusēnas (angliski </w:t>
      </w:r>
      <w:proofErr w:type="spellStart"/>
      <w:r w:rsidRPr="00854C4C">
        <w:rPr>
          <w:i/>
          <w:iCs/>
          <w:color w:val="333333"/>
        </w:rPr>
        <w:t>penumbra</w:t>
      </w:r>
      <w:proofErr w:type="spellEnd"/>
      <w:r w:rsidRPr="00854C4C">
        <w:rPr>
          <w:color w:val="333333"/>
        </w:rPr>
        <w:t xml:space="preserve">) ietekmi uz attēlu. Jo mazāks galda virsmas- portatīvā detektora virsmas attālums, jo mazāka pusēna un augstāka attēla kvalitāte. 50mm vērtība  tika noteikta  veicot līdzīgu iepirkumu tehnisko specifikāciju salīdzināšanu, kur tika konstatēts, ka iekārtu ar šādu parametru spēj piedāvāt vairāki ražotāji. </w:t>
      </w:r>
    </w:p>
    <w:p w:rsidR="00854C4C" w:rsidRPr="00854C4C" w:rsidRDefault="00854C4C" w:rsidP="00854C4C">
      <w:pPr>
        <w:jc w:val="both"/>
        <w:rPr>
          <w:color w:val="333333"/>
          <w:sz w:val="20"/>
          <w:szCs w:val="20"/>
        </w:rPr>
      </w:pPr>
      <w:r w:rsidRPr="00854C4C">
        <w:rPr>
          <w:color w:val="333333"/>
          <w:sz w:val="20"/>
          <w:szCs w:val="20"/>
          <w:shd w:val="clear" w:color="auto" w:fill="FFFFFF"/>
        </w:rPr>
        <w:t>(</w:t>
      </w:r>
      <w:hyperlink r:id="rId6" w:history="1">
        <w:r w:rsidRPr="00854C4C">
          <w:rPr>
            <w:rStyle w:val="Hipersaite"/>
            <w:sz w:val="20"/>
            <w:szCs w:val="20"/>
          </w:rPr>
          <w:t>https://www.nde-ed.org/EducationResources/CommunityCollege/Radiography/Physics/GeometricUnsharp.htm</w:t>
        </w:r>
      </w:hyperlink>
      <w:r w:rsidRPr="00854C4C">
        <w:rPr>
          <w:color w:val="333333"/>
          <w:sz w:val="20"/>
          <w:szCs w:val="20"/>
          <w:shd w:val="clear" w:color="auto" w:fill="FFFFFF"/>
        </w:rPr>
        <w:t>)</w:t>
      </w:r>
    </w:p>
    <w:p w:rsidR="00854C4C" w:rsidRDefault="00854C4C" w:rsidP="00DA243E">
      <w:pPr>
        <w:jc w:val="both"/>
        <w:rPr>
          <w:rFonts w:ascii="Arial" w:hAnsi="Arial" w:cs="Arial"/>
          <w:color w:val="333333"/>
        </w:rPr>
      </w:pPr>
    </w:p>
    <w:p w:rsidR="00324B98" w:rsidRPr="00EC191E" w:rsidRDefault="00324B98" w:rsidP="00006594">
      <w:pPr>
        <w:widowControl w:val="0"/>
        <w:autoSpaceDE w:val="0"/>
        <w:autoSpaceDN w:val="0"/>
        <w:jc w:val="both"/>
        <w:rPr>
          <w:rFonts w:cstheme="minorHAnsi"/>
          <w:b/>
          <w:u w:val="single"/>
        </w:rPr>
      </w:pPr>
    </w:p>
    <w:p w:rsidR="00324B98" w:rsidRDefault="00324B98" w:rsidP="00324B98">
      <w:pPr>
        <w:jc w:val="both"/>
        <w:rPr>
          <w:color w:val="000000"/>
          <w:sz w:val="28"/>
          <w:szCs w:val="28"/>
          <w:shd w:val="clear" w:color="auto" w:fill="FFFFFF"/>
        </w:rPr>
      </w:pPr>
      <w:r w:rsidRPr="00B22FF3">
        <w:rPr>
          <w:b/>
          <w:i/>
          <w:color w:val="000000"/>
          <w:sz w:val="28"/>
          <w:szCs w:val="28"/>
          <w:shd w:val="clear" w:color="auto" w:fill="FFFFFF"/>
        </w:rPr>
        <w:t>Jautājums</w:t>
      </w:r>
      <w:r>
        <w:rPr>
          <w:b/>
          <w:i/>
          <w:color w:val="000000"/>
          <w:sz w:val="28"/>
          <w:szCs w:val="28"/>
          <w:shd w:val="clear" w:color="auto" w:fill="FFFFFF"/>
        </w:rPr>
        <w:t xml:space="preserve"> 10.09.2019.</w:t>
      </w:r>
      <w:r w:rsidRPr="00B22FF3">
        <w:rPr>
          <w:b/>
          <w:i/>
          <w:color w:val="000000"/>
          <w:sz w:val="28"/>
          <w:szCs w:val="28"/>
          <w:shd w:val="clear" w:color="auto" w:fill="FFFFFF"/>
        </w:rPr>
        <w:t>:</w:t>
      </w:r>
      <w:r w:rsidRPr="00B22FF3">
        <w:rPr>
          <w:color w:val="000000"/>
          <w:sz w:val="28"/>
          <w:szCs w:val="28"/>
          <w:shd w:val="clear" w:color="auto" w:fill="FFFFFF"/>
        </w:rPr>
        <w:t xml:space="preserve"> </w:t>
      </w:r>
    </w:p>
    <w:p w:rsidR="00324B98" w:rsidRDefault="00324B98" w:rsidP="00006594">
      <w:pPr>
        <w:widowControl w:val="0"/>
        <w:autoSpaceDE w:val="0"/>
        <w:autoSpaceDN w:val="0"/>
        <w:jc w:val="both"/>
        <w:rPr>
          <w:rFonts w:cstheme="minorHAnsi"/>
          <w:b/>
          <w:u w:val="single"/>
        </w:rPr>
      </w:pPr>
    </w:p>
    <w:p w:rsidR="009E0A1E" w:rsidRPr="00EC191E" w:rsidRDefault="009E0A1E" w:rsidP="00006594">
      <w:pPr>
        <w:widowControl w:val="0"/>
        <w:autoSpaceDE w:val="0"/>
        <w:autoSpaceDN w:val="0"/>
        <w:jc w:val="both"/>
        <w:rPr>
          <w:rFonts w:cstheme="minorHAnsi"/>
          <w:u w:val="single"/>
        </w:rPr>
      </w:pPr>
      <w:r w:rsidRPr="00EC191E">
        <w:rPr>
          <w:rFonts w:cstheme="minorHAnsi"/>
          <w:b/>
          <w:u w:val="single"/>
        </w:rPr>
        <w:t>Par  1.7.3. punktu:</w:t>
      </w:r>
      <w:r w:rsidRPr="00EC191E">
        <w:rPr>
          <w:rFonts w:cstheme="minorHAnsi"/>
          <w:u w:val="single"/>
        </w:rPr>
        <w:t xml:space="preserve"> Starojums centra attālums no zemes ne aug</w:t>
      </w:r>
      <w:r w:rsidR="00D80F84">
        <w:rPr>
          <w:rFonts w:cstheme="minorHAnsi"/>
          <w:u w:val="single"/>
        </w:rPr>
        <w:t>s</w:t>
      </w:r>
      <w:r w:rsidRPr="00EC191E">
        <w:rPr>
          <w:rFonts w:cstheme="minorHAnsi"/>
          <w:u w:val="single"/>
        </w:rPr>
        <w:t>tāk kā 35 cm</w:t>
      </w:r>
    </w:p>
    <w:p w:rsidR="009E0A1E" w:rsidRPr="00EC191E" w:rsidRDefault="009E0A1E" w:rsidP="00006594">
      <w:pPr>
        <w:widowControl w:val="0"/>
        <w:autoSpaceDE w:val="0"/>
        <w:autoSpaceDN w:val="0"/>
        <w:jc w:val="both"/>
        <w:rPr>
          <w:rFonts w:cstheme="minorHAnsi"/>
          <w:u w:val="single"/>
        </w:rPr>
      </w:pPr>
    </w:p>
    <w:p w:rsidR="009E0A1E" w:rsidRPr="00EC191E" w:rsidRDefault="009E0A1E" w:rsidP="00006594">
      <w:pPr>
        <w:widowControl w:val="0"/>
        <w:autoSpaceDE w:val="0"/>
        <w:autoSpaceDN w:val="0"/>
        <w:jc w:val="both"/>
        <w:rPr>
          <w:rFonts w:cstheme="minorHAnsi"/>
        </w:rPr>
      </w:pPr>
      <w:r w:rsidRPr="00EC191E">
        <w:rPr>
          <w:rFonts w:cstheme="minorHAnsi"/>
        </w:rPr>
        <w:t xml:space="preserve">Kādēļ tieši 35 cm? </w:t>
      </w:r>
      <w:r>
        <w:rPr>
          <w:rFonts w:cstheme="minorHAnsi"/>
        </w:rPr>
        <w:t xml:space="preserve"> Kāds tam ir klīniskais pamatojums? </w:t>
      </w:r>
      <w:r w:rsidRPr="00EC191E">
        <w:rPr>
          <w:rFonts w:cstheme="minorHAnsi"/>
        </w:rPr>
        <w:t>Kādēļ nav dota pielaides iespēja? Dažu centimetru starpībai nav nekādas ietekmes uz izmeklējuma klīnisko un ergonomisko izpildi!</w:t>
      </w:r>
    </w:p>
    <w:p w:rsidR="009E0A1E" w:rsidRPr="00EC191E" w:rsidRDefault="009E0A1E" w:rsidP="00006594">
      <w:pPr>
        <w:widowControl w:val="0"/>
        <w:autoSpaceDE w:val="0"/>
        <w:autoSpaceDN w:val="0"/>
        <w:jc w:val="both"/>
        <w:rPr>
          <w:rFonts w:cstheme="minorHAnsi"/>
          <w:i/>
          <w:color w:val="FF0000"/>
        </w:rPr>
      </w:pPr>
      <w:r w:rsidRPr="00EC191E">
        <w:rPr>
          <w:rFonts w:cstheme="minorHAnsi"/>
          <w:b/>
          <w:i/>
        </w:rPr>
        <w:t xml:space="preserve">Lūgums  izteikt punktu 1.7.3. šādā redakcijā: Detektora </w:t>
      </w:r>
      <w:r>
        <w:rPr>
          <w:rFonts w:cstheme="minorHAnsi"/>
          <w:b/>
          <w:i/>
        </w:rPr>
        <w:t>centra attālums no zemes ne augs</w:t>
      </w:r>
      <w:r w:rsidRPr="00EC191E">
        <w:rPr>
          <w:rFonts w:cstheme="minorHAnsi"/>
          <w:b/>
          <w:i/>
        </w:rPr>
        <w:t>tāk kā 35 cm ± 10cm</w:t>
      </w:r>
      <w:r w:rsidRPr="00EC191E">
        <w:rPr>
          <w:rFonts w:cstheme="minorHAnsi"/>
          <w:i/>
          <w:color w:val="FF0000"/>
        </w:rPr>
        <w:t xml:space="preserve"> </w:t>
      </w:r>
    </w:p>
    <w:p w:rsidR="00B22FF3" w:rsidRPr="00B22FF3" w:rsidRDefault="00B22FF3" w:rsidP="00B22FF3">
      <w:pPr>
        <w:jc w:val="both"/>
        <w:rPr>
          <w:color w:val="000000"/>
          <w:sz w:val="28"/>
          <w:szCs w:val="28"/>
          <w:shd w:val="clear" w:color="auto" w:fill="FFFFFF"/>
        </w:rPr>
      </w:pPr>
    </w:p>
    <w:p w:rsidR="00D504E3" w:rsidRDefault="00B22FF3" w:rsidP="004F7102">
      <w:pPr>
        <w:jc w:val="both"/>
        <w:rPr>
          <w:color w:val="333333"/>
          <w:sz w:val="28"/>
          <w:szCs w:val="28"/>
          <w:shd w:val="clear" w:color="auto" w:fill="FFFFFF"/>
        </w:rPr>
      </w:pPr>
      <w:r w:rsidRPr="00B22FF3">
        <w:rPr>
          <w:b/>
          <w:i/>
          <w:color w:val="333333"/>
          <w:sz w:val="28"/>
          <w:szCs w:val="28"/>
          <w:shd w:val="clear" w:color="auto" w:fill="FFFFFF"/>
        </w:rPr>
        <w:t>Atbilde</w:t>
      </w:r>
      <w:r w:rsidR="004F7102">
        <w:rPr>
          <w:b/>
          <w:i/>
          <w:color w:val="333333"/>
          <w:sz w:val="28"/>
          <w:szCs w:val="28"/>
          <w:shd w:val="clear" w:color="auto" w:fill="FFFFFF"/>
        </w:rPr>
        <w:t xml:space="preserve"> </w:t>
      </w:r>
      <w:r w:rsidR="00921F38">
        <w:rPr>
          <w:b/>
          <w:i/>
          <w:color w:val="333333"/>
          <w:sz w:val="28"/>
          <w:szCs w:val="28"/>
          <w:shd w:val="clear" w:color="auto" w:fill="FFFFFF"/>
        </w:rPr>
        <w:t>1</w:t>
      </w:r>
      <w:r w:rsidR="00D80F84">
        <w:rPr>
          <w:b/>
          <w:i/>
          <w:color w:val="333333"/>
          <w:sz w:val="28"/>
          <w:szCs w:val="28"/>
          <w:shd w:val="clear" w:color="auto" w:fill="FFFFFF"/>
        </w:rPr>
        <w:t>7</w:t>
      </w:r>
      <w:r w:rsidR="00EF0FB3">
        <w:rPr>
          <w:b/>
          <w:i/>
          <w:color w:val="333333"/>
          <w:sz w:val="28"/>
          <w:szCs w:val="28"/>
          <w:shd w:val="clear" w:color="auto" w:fill="FFFFFF"/>
        </w:rPr>
        <w:t>.0</w:t>
      </w:r>
      <w:r w:rsidR="00D80F84">
        <w:rPr>
          <w:b/>
          <w:i/>
          <w:color w:val="333333"/>
          <w:sz w:val="28"/>
          <w:szCs w:val="28"/>
          <w:shd w:val="clear" w:color="auto" w:fill="FFFFFF"/>
        </w:rPr>
        <w:t>9</w:t>
      </w:r>
      <w:r w:rsidR="00EF0FB3">
        <w:rPr>
          <w:b/>
          <w:i/>
          <w:color w:val="333333"/>
          <w:sz w:val="28"/>
          <w:szCs w:val="28"/>
          <w:shd w:val="clear" w:color="auto" w:fill="FFFFFF"/>
        </w:rPr>
        <w:t>.201</w:t>
      </w:r>
      <w:r w:rsidR="00921F38">
        <w:rPr>
          <w:b/>
          <w:i/>
          <w:color w:val="333333"/>
          <w:sz w:val="28"/>
          <w:szCs w:val="28"/>
          <w:shd w:val="clear" w:color="auto" w:fill="FFFFFF"/>
        </w:rPr>
        <w:t>9</w:t>
      </w:r>
      <w:r w:rsidR="00EF0FB3">
        <w:rPr>
          <w:b/>
          <w:i/>
          <w:color w:val="333333"/>
          <w:sz w:val="28"/>
          <w:szCs w:val="28"/>
          <w:shd w:val="clear" w:color="auto" w:fill="FFFFFF"/>
        </w:rPr>
        <w:t>.</w:t>
      </w:r>
      <w:r w:rsidRPr="00B22FF3">
        <w:rPr>
          <w:b/>
          <w:i/>
          <w:color w:val="333333"/>
          <w:sz w:val="28"/>
          <w:szCs w:val="28"/>
          <w:shd w:val="clear" w:color="auto" w:fill="FFFFFF"/>
        </w:rPr>
        <w:t>:</w:t>
      </w:r>
      <w:r w:rsidRPr="00B22FF3">
        <w:rPr>
          <w:color w:val="333333"/>
          <w:sz w:val="28"/>
          <w:szCs w:val="28"/>
          <w:shd w:val="clear" w:color="auto" w:fill="FFFFFF"/>
        </w:rPr>
        <w:t xml:space="preserve"> </w:t>
      </w:r>
    </w:p>
    <w:p w:rsidR="00D504E3" w:rsidRDefault="00D504E3" w:rsidP="004F7102">
      <w:pPr>
        <w:jc w:val="both"/>
        <w:rPr>
          <w:color w:val="333333"/>
          <w:sz w:val="28"/>
          <w:szCs w:val="28"/>
          <w:shd w:val="clear" w:color="auto" w:fill="FFFFFF"/>
        </w:rPr>
      </w:pPr>
    </w:p>
    <w:p w:rsidR="00324B98" w:rsidRPr="00854C4C" w:rsidRDefault="00324B98" w:rsidP="00DA243E">
      <w:pPr>
        <w:jc w:val="both"/>
        <w:rPr>
          <w:color w:val="333333"/>
          <w:lang w:eastAsia="lv-LV"/>
        </w:rPr>
      </w:pPr>
      <w:bookmarkStart w:id="1" w:name="_Hlk14265339"/>
      <w:r w:rsidRPr="00854C4C">
        <w:rPr>
          <w:color w:val="333333"/>
        </w:rPr>
        <w:t>1.7.3</w:t>
      </w:r>
    </w:p>
    <w:p w:rsidR="00324B98" w:rsidRPr="00854C4C" w:rsidRDefault="00324B98" w:rsidP="00DA243E">
      <w:pPr>
        <w:jc w:val="both"/>
        <w:rPr>
          <w:color w:val="333333"/>
        </w:rPr>
      </w:pPr>
      <w:r w:rsidRPr="00854C4C">
        <w:rPr>
          <w:color w:val="333333"/>
        </w:rPr>
        <w:t xml:space="preserve">Starojuma centra attālums no zemes ir saistīts ar 1.6.2 izteikto prasību un nosaka spēju veikt pēdas izmeklējumu pacientam stāvot. Detektoram jābūt maksimālu zemu, lai varētu veikt pēdas vai potītes </w:t>
      </w:r>
      <w:r w:rsidRPr="00854C4C">
        <w:rPr>
          <w:color w:val="333333"/>
        </w:rPr>
        <w:lastRenderedPageBreak/>
        <w:t>izmeklējumu pacientam stāvot. Veicot tirgus izpēti un līdzīgu iepirkumu tehniskās specifikācijas, tika konstatēts, ka prasība ir samērīga, neierobežo konkurenci un tai atbilst vairāku ražotāju iekārtas.</w:t>
      </w:r>
    </w:p>
    <w:bookmarkEnd w:id="1"/>
    <w:p w:rsidR="00E3005F" w:rsidRDefault="00E3005F" w:rsidP="004F7102">
      <w:pPr>
        <w:jc w:val="both"/>
        <w:rPr>
          <w:color w:val="000000"/>
          <w:sz w:val="28"/>
          <w:szCs w:val="28"/>
          <w:shd w:val="clear" w:color="auto" w:fill="FFFFFF"/>
        </w:rPr>
      </w:pPr>
    </w:p>
    <w:p w:rsidR="002B16CF" w:rsidRDefault="002B16CF" w:rsidP="004F7102">
      <w:pPr>
        <w:jc w:val="both"/>
        <w:rPr>
          <w:rStyle w:val="c5"/>
          <w:rFonts w:ascii="Arial" w:hAnsi="Arial"/>
          <w:color w:val="000000"/>
          <w:sz w:val="16"/>
          <w:szCs w:val="16"/>
          <w:shd w:val="clear" w:color="auto" w:fill="FFFFFF"/>
        </w:rPr>
      </w:pPr>
    </w:p>
    <w:p w:rsidR="002B16CF" w:rsidRDefault="002B16CF" w:rsidP="004F7102">
      <w:pPr>
        <w:jc w:val="both"/>
        <w:rPr>
          <w:rStyle w:val="c5"/>
          <w:rFonts w:ascii="Arial" w:hAnsi="Arial"/>
          <w:color w:val="000000"/>
          <w:sz w:val="16"/>
          <w:szCs w:val="16"/>
          <w:shd w:val="clear" w:color="auto" w:fill="FFFFFF"/>
        </w:rPr>
      </w:pPr>
    </w:p>
    <w:p w:rsidR="000251A1" w:rsidRPr="000251A1" w:rsidRDefault="000251A1" w:rsidP="000251A1">
      <w:pPr>
        <w:rPr>
          <w:sz w:val="28"/>
          <w:szCs w:val="28"/>
        </w:rPr>
      </w:pPr>
    </w:p>
    <w:sectPr w:rsidR="000251A1" w:rsidRPr="000251A1" w:rsidSect="00854C4C">
      <w:pgSz w:w="11907" w:h="16839" w:code="9"/>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A00002EF" w:usb1="4000004B" w:usb2="00000000" w:usb3="00000000" w:csb0="0000019F" w:csb1="00000000"/>
  </w:font>
  <w:font w:name="Tahoma">
    <w:panose1 w:val="020B0604030504040204"/>
    <w:charset w:val="BA"/>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616582"/>
    <w:multiLevelType w:val="multilevel"/>
    <w:tmpl w:val="E8A6A460"/>
    <w:lvl w:ilvl="0">
      <w:start w:val="13"/>
      <w:numFmt w:val="decimal"/>
      <w:pStyle w:val="Virsraksts1"/>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10"/>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7D031EA0"/>
    <w:multiLevelType w:val="multilevel"/>
    <w:tmpl w:val="B4743E58"/>
    <w:lvl w:ilvl="0">
      <w:start w:val="1"/>
      <w:numFmt w:val="decimal"/>
      <w:lvlText w:val="%1."/>
      <w:lvlJc w:val="left"/>
      <w:pPr>
        <w:tabs>
          <w:tab w:val="num" w:pos="432"/>
        </w:tabs>
        <w:ind w:left="432" w:hanging="432"/>
      </w:pPr>
      <w:rPr>
        <w:rFonts w:ascii="Times New Roman" w:hAnsi="Times New Roman" w:cs="Times New Roman" w:hint="default"/>
      </w:rPr>
    </w:lvl>
    <w:lvl w:ilvl="1">
      <w:start w:val="1"/>
      <w:numFmt w:val="decimal"/>
      <w:pStyle w:val="Virsraksts2"/>
      <w:lvlText w:val="%1.%2."/>
      <w:lvlJc w:val="left"/>
      <w:pPr>
        <w:tabs>
          <w:tab w:val="num" w:pos="576"/>
        </w:tabs>
        <w:ind w:left="576" w:hanging="576"/>
      </w:pPr>
    </w:lvl>
    <w:lvl w:ilvl="2">
      <w:start w:val="1"/>
      <w:numFmt w:val="decimal"/>
      <w:pStyle w:val="Virsraksts3"/>
      <w:lvlText w:val="%1.%2.%3."/>
      <w:lvlJc w:val="left"/>
      <w:pPr>
        <w:tabs>
          <w:tab w:val="num" w:pos="720"/>
        </w:tabs>
        <w:ind w:left="720" w:hanging="720"/>
      </w:pPr>
      <w:rPr>
        <w:b w:val="0"/>
        <w:i w:val="0"/>
      </w:rPr>
    </w:lvl>
    <w:lvl w:ilvl="3">
      <w:start w:val="1"/>
      <w:numFmt w:val="decimal"/>
      <w:pStyle w:val="Virsraksts4"/>
      <w:lvlText w:val="%1.%2.%3.%4."/>
      <w:lvlJc w:val="left"/>
      <w:pPr>
        <w:tabs>
          <w:tab w:val="num" w:pos="1080"/>
        </w:tabs>
        <w:ind w:left="864" w:hanging="864"/>
      </w:pPr>
    </w:lvl>
    <w:lvl w:ilvl="4">
      <w:start w:val="1"/>
      <w:numFmt w:val="decimal"/>
      <w:pStyle w:val="Virsraksts5"/>
      <w:lvlText w:val="%1.%2.%3.%4.%5"/>
      <w:lvlJc w:val="left"/>
      <w:pPr>
        <w:tabs>
          <w:tab w:val="num" w:pos="1008"/>
        </w:tabs>
        <w:ind w:left="1008" w:hanging="1008"/>
      </w:pPr>
    </w:lvl>
    <w:lvl w:ilvl="5">
      <w:start w:val="1"/>
      <w:numFmt w:val="decimal"/>
      <w:pStyle w:val="Virsraksts6"/>
      <w:lvlText w:val="%1.%2.%3.%4.%5.%6"/>
      <w:lvlJc w:val="left"/>
      <w:pPr>
        <w:tabs>
          <w:tab w:val="num" w:pos="1152"/>
        </w:tabs>
        <w:ind w:left="1152" w:hanging="1152"/>
      </w:pPr>
    </w:lvl>
    <w:lvl w:ilvl="6">
      <w:start w:val="1"/>
      <w:numFmt w:val="decimal"/>
      <w:pStyle w:val="Virsraksts7"/>
      <w:lvlText w:val="%1.%2.%3.%4.%5.%6.%7"/>
      <w:lvlJc w:val="left"/>
      <w:pPr>
        <w:tabs>
          <w:tab w:val="num" w:pos="1296"/>
        </w:tabs>
        <w:ind w:left="1296" w:hanging="1296"/>
      </w:pPr>
    </w:lvl>
    <w:lvl w:ilvl="7">
      <w:start w:val="1"/>
      <w:numFmt w:val="decimal"/>
      <w:pStyle w:val="Virsraksts8"/>
      <w:lvlText w:val="%1.%2.%3.%4.%5.%6.%7.%8"/>
      <w:lvlJc w:val="left"/>
      <w:pPr>
        <w:tabs>
          <w:tab w:val="num" w:pos="1440"/>
        </w:tabs>
        <w:ind w:left="1440" w:hanging="1440"/>
      </w:pPr>
    </w:lvl>
    <w:lvl w:ilvl="8">
      <w:start w:val="1"/>
      <w:numFmt w:val="decimal"/>
      <w:pStyle w:val="Virsraksts9"/>
      <w:lvlText w:val="%1.%2.%3.%4.%5.%6.%7.%8.%9"/>
      <w:lvlJc w:val="left"/>
      <w:pPr>
        <w:tabs>
          <w:tab w:val="num" w:pos="1584"/>
        </w:tabs>
        <w:ind w:left="1584" w:hanging="1584"/>
      </w:p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B22FF3"/>
    <w:rsid w:val="00006594"/>
    <w:rsid w:val="000251A1"/>
    <w:rsid w:val="000B2A80"/>
    <w:rsid w:val="00127091"/>
    <w:rsid w:val="001605FF"/>
    <w:rsid w:val="0018524E"/>
    <w:rsid w:val="001D32F2"/>
    <w:rsid w:val="002251F2"/>
    <w:rsid w:val="00254740"/>
    <w:rsid w:val="00272BC4"/>
    <w:rsid w:val="002B16CF"/>
    <w:rsid w:val="002E1BB5"/>
    <w:rsid w:val="002E4CCF"/>
    <w:rsid w:val="002F393E"/>
    <w:rsid w:val="00324B98"/>
    <w:rsid w:val="003C1BF2"/>
    <w:rsid w:val="004308C0"/>
    <w:rsid w:val="004F7102"/>
    <w:rsid w:val="00500E44"/>
    <w:rsid w:val="00512126"/>
    <w:rsid w:val="005A6235"/>
    <w:rsid w:val="005C6754"/>
    <w:rsid w:val="005E772C"/>
    <w:rsid w:val="00675C29"/>
    <w:rsid w:val="006A6FA3"/>
    <w:rsid w:val="0072018F"/>
    <w:rsid w:val="00725E48"/>
    <w:rsid w:val="007A1C32"/>
    <w:rsid w:val="007C5F49"/>
    <w:rsid w:val="007E0C7B"/>
    <w:rsid w:val="007F7771"/>
    <w:rsid w:val="007F7EB1"/>
    <w:rsid w:val="008253B1"/>
    <w:rsid w:val="00854C4C"/>
    <w:rsid w:val="008F248E"/>
    <w:rsid w:val="0090425E"/>
    <w:rsid w:val="00921F38"/>
    <w:rsid w:val="009D2BF2"/>
    <w:rsid w:val="009E0A1E"/>
    <w:rsid w:val="009E1580"/>
    <w:rsid w:val="00A80FD0"/>
    <w:rsid w:val="00A95ED7"/>
    <w:rsid w:val="00AB2B0F"/>
    <w:rsid w:val="00AE33AA"/>
    <w:rsid w:val="00B16437"/>
    <w:rsid w:val="00B22FF3"/>
    <w:rsid w:val="00B40952"/>
    <w:rsid w:val="00B4099B"/>
    <w:rsid w:val="00B66E8B"/>
    <w:rsid w:val="00B97541"/>
    <w:rsid w:val="00BF2A9F"/>
    <w:rsid w:val="00C12CDD"/>
    <w:rsid w:val="00C162EA"/>
    <w:rsid w:val="00C7035F"/>
    <w:rsid w:val="00C875BC"/>
    <w:rsid w:val="00C926CA"/>
    <w:rsid w:val="00CD1F20"/>
    <w:rsid w:val="00CE4473"/>
    <w:rsid w:val="00D504E3"/>
    <w:rsid w:val="00D80F84"/>
    <w:rsid w:val="00DA243E"/>
    <w:rsid w:val="00E064B4"/>
    <w:rsid w:val="00E3005F"/>
    <w:rsid w:val="00E74FBA"/>
    <w:rsid w:val="00EA0077"/>
    <w:rsid w:val="00EF0FB3"/>
    <w:rsid w:val="00EF3AE7"/>
    <w:rsid w:val="00F54C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C56BB44"/>
  <w15:docId w15:val="{A732D31A-DA05-4A4F-A20C-876DF4CF5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725E48"/>
    <w:rPr>
      <w:sz w:val="24"/>
      <w:szCs w:val="24"/>
      <w:lang w:eastAsia="en-US"/>
    </w:rPr>
  </w:style>
  <w:style w:type="paragraph" w:styleId="Virsraksts1">
    <w:name w:val="heading 1"/>
    <w:aliases w:val="H1"/>
    <w:basedOn w:val="Parasts"/>
    <w:next w:val="Parasts"/>
    <w:link w:val="Virsraksts1Rakstz"/>
    <w:autoRedefine/>
    <w:qFormat/>
    <w:rsid w:val="00725E48"/>
    <w:pPr>
      <w:keepNext/>
      <w:numPr>
        <w:numId w:val="10"/>
      </w:numPr>
      <w:tabs>
        <w:tab w:val="left" w:pos="435"/>
      </w:tabs>
      <w:suppressAutoHyphens/>
      <w:spacing w:before="240" w:after="60"/>
      <w:jc w:val="center"/>
      <w:outlineLvl w:val="0"/>
    </w:pPr>
    <w:rPr>
      <w:rFonts w:cs="Arial"/>
      <w:b/>
      <w:caps/>
      <w:kern w:val="32"/>
      <w:sz w:val="28"/>
      <w:szCs w:val="28"/>
    </w:rPr>
  </w:style>
  <w:style w:type="paragraph" w:styleId="Virsraksts2">
    <w:name w:val="heading 2"/>
    <w:basedOn w:val="Parasts"/>
    <w:next w:val="Parasts"/>
    <w:link w:val="Virsraksts2Rakstz"/>
    <w:qFormat/>
    <w:rsid w:val="00725E48"/>
    <w:pPr>
      <w:keepNext/>
      <w:numPr>
        <w:ilvl w:val="1"/>
        <w:numId w:val="18"/>
      </w:numPr>
      <w:spacing w:before="240" w:after="60"/>
      <w:outlineLvl w:val="1"/>
    </w:pPr>
    <w:rPr>
      <w:rFonts w:cs="Arial"/>
      <w:b/>
      <w:bCs/>
      <w:iCs/>
      <w:color w:val="000000"/>
      <w:sz w:val="28"/>
      <w:szCs w:val="28"/>
    </w:rPr>
  </w:style>
  <w:style w:type="paragraph" w:styleId="Virsraksts3">
    <w:name w:val="heading 3"/>
    <w:basedOn w:val="Parasts"/>
    <w:next w:val="Parasts"/>
    <w:link w:val="Virsraksts3Rakstz"/>
    <w:qFormat/>
    <w:rsid w:val="00725E48"/>
    <w:pPr>
      <w:keepNext/>
      <w:numPr>
        <w:ilvl w:val="2"/>
        <w:numId w:val="18"/>
      </w:numPr>
      <w:spacing w:before="240" w:after="60"/>
      <w:outlineLvl w:val="2"/>
    </w:pPr>
    <w:rPr>
      <w:rFonts w:cs="Arial"/>
      <w:b/>
      <w:bCs/>
      <w:sz w:val="26"/>
      <w:szCs w:val="26"/>
      <w:lang w:val="en-GB"/>
    </w:rPr>
  </w:style>
  <w:style w:type="paragraph" w:styleId="Virsraksts4">
    <w:name w:val="heading 4"/>
    <w:basedOn w:val="Parasts"/>
    <w:next w:val="Parasts"/>
    <w:link w:val="Virsraksts4Rakstz"/>
    <w:qFormat/>
    <w:rsid w:val="00725E48"/>
    <w:pPr>
      <w:keepNext/>
      <w:numPr>
        <w:ilvl w:val="3"/>
        <w:numId w:val="18"/>
      </w:numPr>
      <w:spacing w:before="240" w:after="60"/>
      <w:outlineLvl w:val="3"/>
    </w:pPr>
    <w:rPr>
      <w:b/>
      <w:bCs/>
      <w:sz w:val="28"/>
      <w:szCs w:val="28"/>
      <w:lang w:val="en-GB"/>
    </w:rPr>
  </w:style>
  <w:style w:type="paragraph" w:styleId="Virsraksts5">
    <w:name w:val="heading 5"/>
    <w:basedOn w:val="Parasts"/>
    <w:next w:val="Parasts"/>
    <w:link w:val="Virsraksts5Rakstz"/>
    <w:qFormat/>
    <w:rsid w:val="00725E48"/>
    <w:pPr>
      <w:numPr>
        <w:ilvl w:val="4"/>
        <w:numId w:val="18"/>
      </w:numPr>
      <w:spacing w:before="240" w:after="60"/>
      <w:outlineLvl w:val="4"/>
    </w:pPr>
    <w:rPr>
      <w:b/>
      <w:bCs/>
      <w:i/>
      <w:iCs/>
      <w:sz w:val="26"/>
      <w:szCs w:val="26"/>
      <w:lang w:val="en-GB"/>
    </w:rPr>
  </w:style>
  <w:style w:type="paragraph" w:styleId="Virsraksts6">
    <w:name w:val="heading 6"/>
    <w:basedOn w:val="Parasts"/>
    <w:next w:val="Parasts"/>
    <w:link w:val="Virsraksts6Rakstz"/>
    <w:qFormat/>
    <w:rsid w:val="00725E48"/>
    <w:pPr>
      <w:numPr>
        <w:ilvl w:val="5"/>
        <w:numId w:val="18"/>
      </w:numPr>
      <w:spacing w:before="240" w:after="60"/>
      <w:outlineLvl w:val="5"/>
    </w:pPr>
    <w:rPr>
      <w:b/>
      <w:bCs/>
      <w:sz w:val="22"/>
      <w:szCs w:val="22"/>
      <w:lang w:val="en-GB"/>
    </w:rPr>
  </w:style>
  <w:style w:type="paragraph" w:styleId="Virsraksts7">
    <w:name w:val="heading 7"/>
    <w:basedOn w:val="Parasts"/>
    <w:next w:val="Parasts"/>
    <w:link w:val="Virsraksts7Rakstz"/>
    <w:qFormat/>
    <w:rsid w:val="00725E48"/>
    <w:pPr>
      <w:numPr>
        <w:ilvl w:val="6"/>
        <w:numId w:val="18"/>
      </w:numPr>
      <w:spacing w:before="240" w:after="60"/>
      <w:outlineLvl w:val="6"/>
    </w:pPr>
    <w:rPr>
      <w:lang w:val="en-GB"/>
    </w:rPr>
  </w:style>
  <w:style w:type="paragraph" w:styleId="Virsraksts8">
    <w:name w:val="heading 8"/>
    <w:basedOn w:val="Parasts"/>
    <w:next w:val="Parasts"/>
    <w:link w:val="Virsraksts8Rakstz"/>
    <w:qFormat/>
    <w:rsid w:val="00725E48"/>
    <w:pPr>
      <w:numPr>
        <w:ilvl w:val="7"/>
        <w:numId w:val="18"/>
      </w:numPr>
      <w:spacing w:before="240" w:after="60"/>
      <w:outlineLvl w:val="7"/>
    </w:pPr>
    <w:rPr>
      <w:i/>
      <w:iCs/>
      <w:lang w:val="en-GB"/>
    </w:rPr>
  </w:style>
  <w:style w:type="paragraph" w:styleId="Virsraksts9">
    <w:name w:val="heading 9"/>
    <w:basedOn w:val="Parasts"/>
    <w:next w:val="Parasts"/>
    <w:link w:val="Virsraksts9Rakstz"/>
    <w:qFormat/>
    <w:rsid w:val="00725E48"/>
    <w:pPr>
      <w:numPr>
        <w:ilvl w:val="8"/>
        <w:numId w:val="18"/>
      </w:numPr>
      <w:spacing w:before="240" w:after="60"/>
      <w:outlineLvl w:val="8"/>
    </w:pPr>
    <w:rPr>
      <w:rFonts w:ascii="Arial" w:hAnsi="Arial" w:cs="Arial"/>
      <w:sz w:val="22"/>
      <w:szCs w:val="22"/>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725E48"/>
    <w:rPr>
      <w:rFonts w:cs="Arial"/>
      <w:b/>
      <w:caps/>
      <w:kern w:val="32"/>
      <w:sz w:val="28"/>
      <w:szCs w:val="28"/>
      <w:lang w:eastAsia="en-US"/>
    </w:rPr>
  </w:style>
  <w:style w:type="character" w:customStyle="1" w:styleId="Virsraksts2Rakstz">
    <w:name w:val="Virsraksts 2 Rakstz."/>
    <w:basedOn w:val="Noklusjumarindkopasfonts"/>
    <w:link w:val="Virsraksts2"/>
    <w:rsid w:val="00725E48"/>
    <w:rPr>
      <w:rFonts w:cs="Arial"/>
      <w:b/>
      <w:bCs/>
      <w:iCs/>
      <w:color w:val="000000"/>
      <w:sz w:val="28"/>
      <w:szCs w:val="28"/>
      <w:lang w:eastAsia="en-US"/>
    </w:rPr>
  </w:style>
  <w:style w:type="character" w:customStyle="1" w:styleId="Virsraksts3Rakstz">
    <w:name w:val="Virsraksts 3 Rakstz."/>
    <w:basedOn w:val="Noklusjumarindkopasfonts"/>
    <w:link w:val="Virsraksts3"/>
    <w:rsid w:val="00725E48"/>
    <w:rPr>
      <w:rFonts w:cs="Arial"/>
      <w:b/>
      <w:bCs/>
      <w:sz w:val="26"/>
      <w:szCs w:val="26"/>
      <w:lang w:val="en-GB" w:eastAsia="en-US"/>
    </w:rPr>
  </w:style>
  <w:style w:type="character" w:customStyle="1" w:styleId="Virsraksts4Rakstz">
    <w:name w:val="Virsraksts 4 Rakstz."/>
    <w:basedOn w:val="Noklusjumarindkopasfonts"/>
    <w:link w:val="Virsraksts4"/>
    <w:rsid w:val="00725E48"/>
    <w:rPr>
      <w:b/>
      <w:bCs/>
      <w:sz w:val="28"/>
      <w:szCs w:val="28"/>
      <w:lang w:val="en-GB" w:eastAsia="en-US"/>
    </w:rPr>
  </w:style>
  <w:style w:type="character" w:customStyle="1" w:styleId="Virsraksts5Rakstz">
    <w:name w:val="Virsraksts 5 Rakstz."/>
    <w:basedOn w:val="Noklusjumarindkopasfonts"/>
    <w:link w:val="Virsraksts5"/>
    <w:rsid w:val="00725E48"/>
    <w:rPr>
      <w:b/>
      <w:bCs/>
      <w:i/>
      <w:iCs/>
      <w:sz w:val="26"/>
      <w:szCs w:val="26"/>
      <w:lang w:val="en-GB" w:eastAsia="en-US"/>
    </w:rPr>
  </w:style>
  <w:style w:type="character" w:customStyle="1" w:styleId="Virsraksts6Rakstz">
    <w:name w:val="Virsraksts 6 Rakstz."/>
    <w:basedOn w:val="Noklusjumarindkopasfonts"/>
    <w:link w:val="Virsraksts6"/>
    <w:rsid w:val="00725E48"/>
    <w:rPr>
      <w:b/>
      <w:bCs/>
      <w:sz w:val="22"/>
      <w:szCs w:val="22"/>
      <w:lang w:val="en-GB" w:eastAsia="en-US"/>
    </w:rPr>
  </w:style>
  <w:style w:type="character" w:customStyle="1" w:styleId="Virsraksts7Rakstz">
    <w:name w:val="Virsraksts 7 Rakstz."/>
    <w:basedOn w:val="Noklusjumarindkopasfonts"/>
    <w:link w:val="Virsraksts7"/>
    <w:rsid w:val="00725E48"/>
    <w:rPr>
      <w:sz w:val="24"/>
      <w:szCs w:val="24"/>
      <w:lang w:val="en-GB" w:eastAsia="en-US"/>
    </w:rPr>
  </w:style>
  <w:style w:type="character" w:customStyle="1" w:styleId="Virsraksts8Rakstz">
    <w:name w:val="Virsraksts 8 Rakstz."/>
    <w:basedOn w:val="Noklusjumarindkopasfonts"/>
    <w:link w:val="Virsraksts8"/>
    <w:rsid w:val="00725E48"/>
    <w:rPr>
      <w:i/>
      <w:iCs/>
      <w:sz w:val="24"/>
      <w:szCs w:val="24"/>
      <w:lang w:val="en-GB" w:eastAsia="en-US"/>
    </w:rPr>
  </w:style>
  <w:style w:type="character" w:customStyle="1" w:styleId="Virsraksts9Rakstz">
    <w:name w:val="Virsraksts 9 Rakstz."/>
    <w:basedOn w:val="Noklusjumarindkopasfonts"/>
    <w:link w:val="Virsraksts9"/>
    <w:rsid w:val="00725E48"/>
    <w:rPr>
      <w:rFonts w:ascii="Arial" w:hAnsi="Arial" w:cs="Arial"/>
      <w:sz w:val="22"/>
      <w:szCs w:val="22"/>
      <w:lang w:val="en-GB" w:eastAsia="en-US"/>
    </w:rPr>
  </w:style>
  <w:style w:type="character" w:styleId="Izteiksmgs">
    <w:name w:val="Strong"/>
    <w:basedOn w:val="Noklusjumarindkopasfonts"/>
    <w:qFormat/>
    <w:rsid w:val="00725E48"/>
    <w:rPr>
      <w:b/>
      <w:bCs/>
    </w:rPr>
  </w:style>
  <w:style w:type="paragraph" w:styleId="Saturardtjavirsraksts">
    <w:name w:val="TOC Heading"/>
    <w:basedOn w:val="Virsraksts1"/>
    <w:next w:val="Parasts"/>
    <w:uiPriority w:val="39"/>
    <w:semiHidden/>
    <w:unhideWhenUsed/>
    <w:qFormat/>
    <w:rsid w:val="00725E48"/>
    <w:pPr>
      <w:keepLines/>
      <w:numPr>
        <w:numId w:val="0"/>
      </w:numPr>
      <w:tabs>
        <w:tab w:val="clear" w:pos="435"/>
      </w:tabs>
      <w:suppressAutoHyphens w:val="0"/>
      <w:spacing w:before="480" w:after="0" w:line="276" w:lineRule="auto"/>
      <w:jc w:val="left"/>
      <w:outlineLvl w:val="9"/>
    </w:pPr>
    <w:rPr>
      <w:rFonts w:ascii="Cambria" w:hAnsi="Cambria" w:cs="Times New Roman"/>
      <w:bCs/>
      <w:caps w:val="0"/>
      <w:color w:val="365F91"/>
      <w:kern w:val="0"/>
    </w:rPr>
  </w:style>
  <w:style w:type="paragraph" w:styleId="Galvene">
    <w:name w:val="header"/>
    <w:basedOn w:val="Parasts"/>
    <w:link w:val="GalveneRakstz"/>
    <w:rsid w:val="00CE4473"/>
    <w:pPr>
      <w:tabs>
        <w:tab w:val="center" w:pos="4153"/>
        <w:tab w:val="right" w:pos="8306"/>
      </w:tabs>
    </w:pPr>
  </w:style>
  <w:style w:type="character" w:customStyle="1" w:styleId="GalveneRakstz">
    <w:name w:val="Galvene Rakstz."/>
    <w:basedOn w:val="Noklusjumarindkopasfonts"/>
    <w:link w:val="Galvene"/>
    <w:rsid w:val="00CE4473"/>
    <w:rPr>
      <w:sz w:val="24"/>
      <w:szCs w:val="24"/>
      <w:lang w:eastAsia="en-US"/>
    </w:rPr>
  </w:style>
  <w:style w:type="paragraph" w:customStyle="1" w:styleId="tv213">
    <w:name w:val="tv213"/>
    <w:basedOn w:val="Parasts"/>
    <w:rsid w:val="00B40952"/>
    <w:pPr>
      <w:spacing w:before="100" w:beforeAutospacing="1" w:after="100" w:afterAutospacing="1"/>
    </w:pPr>
    <w:rPr>
      <w:lang w:eastAsia="lv-LV"/>
    </w:rPr>
  </w:style>
  <w:style w:type="character" w:customStyle="1" w:styleId="apple-converted-space">
    <w:name w:val="apple-converted-space"/>
    <w:basedOn w:val="Noklusjumarindkopasfonts"/>
    <w:rsid w:val="00B40952"/>
  </w:style>
  <w:style w:type="paragraph" w:customStyle="1" w:styleId="labojumupamats">
    <w:name w:val="labojumu_pamats"/>
    <w:basedOn w:val="Parasts"/>
    <w:rsid w:val="00B40952"/>
    <w:pPr>
      <w:spacing w:before="100" w:beforeAutospacing="1" w:after="100" w:afterAutospacing="1"/>
    </w:pPr>
    <w:rPr>
      <w:lang w:eastAsia="lv-LV"/>
    </w:rPr>
  </w:style>
  <w:style w:type="character" w:styleId="Hipersaite">
    <w:name w:val="Hyperlink"/>
    <w:basedOn w:val="Noklusjumarindkopasfonts"/>
    <w:uiPriority w:val="99"/>
    <w:unhideWhenUsed/>
    <w:rsid w:val="00B40952"/>
    <w:rPr>
      <w:color w:val="0000FF"/>
      <w:u w:val="single"/>
    </w:rPr>
  </w:style>
  <w:style w:type="character" w:customStyle="1" w:styleId="c5">
    <w:name w:val="c5"/>
    <w:basedOn w:val="Noklusjumarindkopasfonts"/>
    <w:rsid w:val="002B16CF"/>
  </w:style>
  <w:style w:type="paragraph" w:styleId="Balonteksts">
    <w:name w:val="Balloon Text"/>
    <w:basedOn w:val="Parasts"/>
    <w:link w:val="BalontekstsRakstz"/>
    <w:uiPriority w:val="99"/>
    <w:semiHidden/>
    <w:unhideWhenUsed/>
    <w:rsid w:val="002B16CF"/>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B16CF"/>
    <w:rPr>
      <w:rFonts w:ascii="Tahoma" w:hAnsi="Tahoma" w:cs="Tahoma"/>
      <w:sz w:val="16"/>
      <w:szCs w:val="16"/>
      <w:lang w:eastAsia="en-US"/>
    </w:rPr>
  </w:style>
  <w:style w:type="character" w:styleId="Neatrisintapieminana">
    <w:name w:val="Unresolved Mention"/>
    <w:basedOn w:val="Noklusjumarindkopasfonts"/>
    <w:uiPriority w:val="99"/>
    <w:semiHidden/>
    <w:unhideWhenUsed/>
    <w:rsid w:val="00854C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124869">
      <w:bodyDiv w:val="1"/>
      <w:marLeft w:val="0"/>
      <w:marRight w:val="0"/>
      <w:marTop w:val="0"/>
      <w:marBottom w:val="0"/>
      <w:divBdr>
        <w:top w:val="none" w:sz="0" w:space="0" w:color="auto"/>
        <w:left w:val="none" w:sz="0" w:space="0" w:color="auto"/>
        <w:bottom w:val="none" w:sz="0" w:space="0" w:color="auto"/>
        <w:right w:val="none" w:sz="0" w:space="0" w:color="auto"/>
      </w:divBdr>
    </w:div>
    <w:div w:id="479351279">
      <w:bodyDiv w:val="1"/>
      <w:marLeft w:val="0"/>
      <w:marRight w:val="0"/>
      <w:marTop w:val="0"/>
      <w:marBottom w:val="0"/>
      <w:divBdr>
        <w:top w:val="none" w:sz="0" w:space="0" w:color="auto"/>
        <w:left w:val="none" w:sz="0" w:space="0" w:color="auto"/>
        <w:bottom w:val="none" w:sz="0" w:space="0" w:color="auto"/>
        <w:right w:val="none" w:sz="0" w:space="0" w:color="auto"/>
      </w:divBdr>
    </w:div>
    <w:div w:id="512840474">
      <w:bodyDiv w:val="1"/>
      <w:marLeft w:val="0"/>
      <w:marRight w:val="0"/>
      <w:marTop w:val="0"/>
      <w:marBottom w:val="0"/>
      <w:divBdr>
        <w:top w:val="none" w:sz="0" w:space="0" w:color="auto"/>
        <w:left w:val="none" w:sz="0" w:space="0" w:color="auto"/>
        <w:bottom w:val="none" w:sz="0" w:space="0" w:color="auto"/>
        <w:right w:val="none" w:sz="0" w:space="0" w:color="auto"/>
      </w:divBdr>
    </w:div>
    <w:div w:id="900023973">
      <w:bodyDiv w:val="1"/>
      <w:marLeft w:val="0"/>
      <w:marRight w:val="0"/>
      <w:marTop w:val="0"/>
      <w:marBottom w:val="0"/>
      <w:divBdr>
        <w:top w:val="none" w:sz="0" w:space="0" w:color="auto"/>
        <w:left w:val="none" w:sz="0" w:space="0" w:color="auto"/>
        <w:bottom w:val="none" w:sz="0" w:space="0" w:color="auto"/>
        <w:right w:val="none" w:sz="0" w:space="0" w:color="auto"/>
      </w:divBdr>
    </w:div>
    <w:div w:id="1177228426">
      <w:bodyDiv w:val="1"/>
      <w:marLeft w:val="0"/>
      <w:marRight w:val="0"/>
      <w:marTop w:val="0"/>
      <w:marBottom w:val="0"/>
      <w:divBdr>
        <w:top w:val="none" w:sz="0" w:space="0" w:color="auto"/>
        <w:left w:val="none" w:sz="0" w:space="0" w:color="auto"/>
        <w:bottom w:val="none" w:sz="0" w:space="0" w:color="auto"/>
        <w:right w:val="none" w:sz="0" w:space="0" w:color="auto"/>
      </w:divBdr>
    </w:div>
    <w:div w:id="145347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de-ed.org/EducationResources/CommunityCollege/Radiography/Physics/GeometricUnsharp.htm" TargetMode="External"/><Relationship Id="rId5" Type="http://schemas.openxmlformats.org/officeDocument/2006/relationships/hyperlink" Target="https://www.nde-ed.org/EducationResources/CommunityCollege/Radiography/Physics/GeometricUnsharp.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672</TotalTime>
  <Pages>3</Pages>
  <Words>3189</Words>
  <Characters>1818</Characters>
  <Application>Microsoft Office Word</Application>
  <DocSecurity>0</DocSecurity>
  <Lines>15</Lines>
  <Paragraphs>9</Paragraphs>
  <ScaleCrop>false</ScaleCrop>
  <HeadingPairs>
    <vt:vector size="2" baseType="variant">
      <vt:variant>
        <vt:lpstr>Nosaukums</vt:lpstr>
      </vt:variant>
      <vt:variant>
        <vt:i4>1</vt:i4>
      </vt:variant>
    </vt:vector>
  </HeadingPairs>
  <TitlesOfParts>
    <vt:vector size="1" baseType="lpstr">
      <vt:lpstr/>
    </vt:vector>
  </TitlesOfParts>
  <Company>XXX</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Aija Neimane</cp:lastModifiedBy>
  <cp:revision>49</cp:revision>
  <cp:lastPrinted>2015-08-07T05:58:00Z</cp:lastPrinted>
  <dcterms:created xsi:type="dcterms:W3CDTF">2015-08-04T12:43:00Z</dcterms:created>
  <dcterms:modified xsi:type="dcterms:W3CDTF">2019-09-17T12:49:00Z</dcterms:modified>
</cp:coreProperties>
</file>